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8579F" w14:textId="2DF2ECCC" w:rsidR="00051353" w:rsidRPr="00B4602A" w:rsidRDefault="00B4602A" w:rsidP="00B4602A">
      <w:pPr>
        <w:jc w:val="center"/>
        <w:rPr>
          <w:rFonts w:ascii="宋体" w:eastAsia="宋体" w:hAnsi="宋体"/>
          <w:b/>
          <w:bCs/>
          <w:sz w:val="44"/>
          <w:szCs w:val="44"/>
        </w:rPr>
      </w:pPr>
      <w:r w:rsidRPr="00B4602A">
        <w:rPr>
          <w:rFonts w:ascii="宋体" w:eastAsia="宋体" w:hAnsi="宋体" w:hint="eastAsia"/>
          <w:b/>
          <w:bCs/>
          <w:sz w:val="44"/>
          <w:szCs w:val="44"/>
        </w:rPr>
        <w:t>2023</w:t>
      </w:r>
      <w:r w:rsidRPr="00B4602A">
        <w:rPr>
          <w:rFonts w:ascii="宋体" w:eastAsia="宋体" w:hAnsi="宋体" w:hint="eastAsia"/>
          <w:b/>
          <w:bCs/>
          <w:sz w:val="44"/>
          <w:szCs w:val="44"/>
        </w:rPr>
        <w:t>年</w:t>
      </w:r>
      <w:r w:rsidRPr="00B4602A">
        <w:rPr>
          <w:rFonts w:ascii="宋体" w:eastAsia="宋体" w:hAnsi="宋体" w:hint="eastAsia"/>
          <w:b/>
          <w:bCs/>
          <w:sz w:val="44"/>
          <w:szCs w:val="44"/>
        </w:rPr>
        <w:t>IPTV</w:t>
      </w:r>
      <w:r w:rsidRPr="00B4602A">
        <w:rPr>
          <w:rFonts w:ascii="宋体" w:eastAsia="宋体" w:hAnsi="宋体" w:hint="eastAsia"/>
          <w:b/>
          <w:bCs/>
          <w:sz w:val="44"/>
          <w:szCs w:val="44"/>
        </w:rPr>
        <w:t>直播播控中心监控及收录系统扩容项目</w:t>
      </w:r>
      <w:r w:rsidRPr="00B4602A">
        <w:rPr>
          <w:rFonts w:ascii="宋体" w:eastAsia="宋体" w:hAnsi="宋体" w:hint="eastAsia"/>
          <w:b/>
          <w:bCs/>
          <w:sz w:val="44"/>
          <w:szCs w:val="44"/>
        </w:rPr>
        <w:t>采购需求</w:t>
      </w:r>
    </w:p>
    <w:p w14:paraId="4F4621A3" w14:textId="77777777" w:rsidR="00051353" w:rsidRDefault="00051353"/>
    <w:p w14:paraId="508550DE" w14:textId="77777777" w:rsidR="00051353" w:rsidRDefault="00B4602A" w:rsidP="00B4602A">
      <w:pPr>
        <w:spacing w:line="360" w:lineRule="auto"/>
      </w:pPr>
      <w:r>
        <w:rPr>
          <w:rFonts w:hint="eastAsia"/>
        </w:rPr>
        <w:t>采购内容：</w:t>
      </w:r>
    </w:p>
    <w:p w14:paraId="257C28A5" w14:textId="77777777" w:rsidR="00051353" w:rsidRDefault="00B4602A" w:rsidP="00B4602A">
      <w:pPr>
        <w:spacing w:line="360" w:lineRule="auto"/>
        <w:ind w:firstLineChars="200" w:firstLine="420"/>
      </w:pPr>
      <w:r>
        <w:rPr>
          <w:rFonts w:hint="eastAsia"/>
        </w:rPr>
        <w:t>在现有的</w:t>
      </w:r>
      <w:r>
        <w:rPr>
          <w:rFonts w:hint="eastAsia"/>
        </w:rPr>
        <w:t>IPTV</w:t>
      </w:r>
      <w:r>
        <w:rPr>
          <w:rFonts w:hint="eastAsia"/>
        </w:rPr>
        <w:t>直播播控中心监控及收录系统进行扩容，本方案监控能力方面，需扩容</w:t>
      </w:r>
      <w:r>
        <w:rPr>
          <w:rFonts w:hint="eastAsia"/>
        </w:rPr>
        <w:t>9</w:t>
      </w:r>
      <w:r>
        <w:rPr>
          <w:rFonts w:hint="eastAsia"/>
        </w:rPr>
        <w:t>台多画面监控服务器（配置监控系统），对新增</w:t>
      </w:r>
      <w:r>
        <w:rPr>
          <w:rFonts w:hint="eastAsia"/>
        </w:rPr>
        <w:t>124</w:t>
      </w:r>
      <w:r>
        <w:rPr>
          <w:rFonts w:hint="eastAsia"/>
        </w:rPr>
        <w:t>路直播频道（</w:t>
      </w:r>
      <w:r>
        <w:rPr>
          <w:rFonts w:hint="eastAsia"/>
        </w:rPr>
        <w:t>3</w:t>
      </w:r>
      <w:r>
        <w:rPr>
          <w:rFonts w:hint="eastAsia"/>
        </w:rPr>
        <w:t>个</w:t>
      </w:r>
      <w:r>
        <w:rPr>
          <w:rFonts w:hint="eastAsia"/>
        </w:rPr>
        <w:t>4K</w:t>
      </w:r>
      <w:r>
        <w:rPr>
          <w:rFonts w:hint="eastAsia"/>
        </w:rPr>
        <w:t>、</w:t>
      </w:r>
      <w:r>
        <w:rPr>
          <w:rFonts w:hint="eastAsia"/>
        </w:rPr>
        <w:t>95</w:t>
      </w:r>
      <w:r>
        <w:rPr>
          <w:rFonts w:hint="eastAsia"/>
        </w:rPr>
        <w:t>个高清、</w:t>
      </w:r>
      <w:r>
        <w:rPr>
          <w:rFonts w:hint="eastAsia"/>
        </w:rPr>
        <w:t>26</w:t>
      </w:r>
      <w:r>
        <w:rPr>
          <w:rFonts w:hint="eastAsia"/>
        </w:rPr>
        <w:t>个标清）的</w:t>
      </w:r>
      <w:r>
        <w:rPr>
          <w:rFonts w:hint="eastAsia"/>
        </w:rPr>
        <w:t>4</w:t>
      </w:r>
      <w:r>
        <w:rPr>
          <w:rFonts w:hint="eastAsia"/>
        </w:rPr>
        <w:t>个节点实现实时监控。收录能力方面，</w:t>
      </w:r>
      <w:r>
        <w:t>需要扩容</w:t>
      </w:r>
      <w:r>
        <w:t>4</w:t>
      </w:r>
      <w:r>
        <w:t>台收录服务器、</w:t>
      </w:r>
      <w:r>
        <w:t>1</w:t>
      </w:r>
      <w:r>
        <w:t>台存储主柜。对</w:t>
      </w:r>
      <w:r>
        <w:rPr>
          <w:rFonts w:hint="eastAsia"/>
        </w:rPr>
        <w:t>新增</w:t>
      </w:r>
      <w:r>
        <w:rPr>
          <w:rFonts w:hint="eastAsia"/>
        </w:rPr>
        <w:t>124</w:t>
      </w:r>
      <w:r>
        <w:t>路频道</w:t>
      </w:r>
      <w:r>
        <w:t>4</w:t>
      </w:r>
      <w:r>
        <w:t>个节点的常规</w:t>
      </w:r>
      <w:r>
        <w:t>7</w:t>
      </w:r>
      <w:r>
        <w:t>天收录以及异态收录</w:t>
      </w:r>
      <w:r>
        <w:t>1</w:t>
      </w:r>
      <w:r>
        <w:t>年</w:t>
      </w:r>
      <w:r>
        <w:rPr>
          <w:rFonts w:hint="eastAsia"/>
        </w:rPr>
        <w:t>。</w:t>
      </w:r>
    </w:p>
    <w:p w14:paraId="27300D2C" w14:textId="77777777" w:rsidR="00051353" w:rsidRDefault="00051353" w:rsidP="00B4602A">
      <w:pPr>
        <w:spacing w:line="360" w:lineRule="auto"/>
      </w:pPr>
    </w:p>
    <w:p w14:paraId="7976128B" w14:textId="77777777" w:rsidR="00051353" w:rsidRDefault="00B4602A" w:rsidP="00B4602A">
      <w:pPr>
        <w:spacing w:line="360" w:lineRule="auto"/>
        <w:ind w:firstLineChars="200" w:firstLine="420"/>
      </w:pPr>
      <w:r>
        <w:rPr>
          <w:rFonts w:hint="eastAsia"/>
        </w:rPr>
        <w:t>报价需求：含</w:t>
      </w:r>
      <w:proofErr w:type="gramStart"/>
      <w:r>
        <w:rPr>
          <w:rFonts w:hint="eastAsia"/>
        </w:rPr>
        <w:t>3</w:t>
      </w:r>
      <w:r>
        <w:rPr>
          <w:rFonts w:hint="eastAsia"/>
        </w:rPr>
        <w:t>年维保的</w:t>
      </w:r>
      <w:proofErr w:type="gramEnd"/>
      <w:r>
        <w:rPr>
          <w:rFonts w:hint="eastAsia"/>
        </w:rPr>
        <w:t>报价。</w:t>
      </w:r>
    </w:p>
    <w:sectPr w:rsidR="00051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040CE" w14:textId="77777777" w:rsidR="00B4602A" w:rsidRDefault="00B4602A" w:rsidP="00B4602A">
      <w:r>
        <w:separator/>
      </w:r>
    </w:p>
  </w:endnote>
  <w:endnote w:type="continuationSeparator" w:id="0">
    <w:p w14:paraId="13E718DA" w14:textId="77777777" w:rsidR="00B4602A" w:rsidRDefault="00B4602A" w:rsidP="00B4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25C3A" w14:textId="77777777" w:rsidR="00B4602A" w:rsidRDefault="00B4602A" w:rsidP="00B4602A">
      <w:r>
        <w:separator/>
      </w:r>
    </w:p>
  </w:footnote>
  <w:footnote w:type="continuationSeparator" w:id="0">
    <w:p w14:paraId="0A4A27C5" w14:textId="77777777" w:rsidR="00B4602A" w:rsidRDefault="00B4602A" w:rsidP="00B46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DF5733C"/>
    <w:rsid w:val="DDF5733C"/>
    <w:rsid w:val="00051353"/>
    <w:rsid w:val="00B4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3084DA"/>
  <w15:docId w15:val="{5D5A8AB1-897E-42C9-AB38-55162FDD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 正文"/>
    <w:basedOn w:val="a"/>
    <w:qFormat/>
    <w:pPr>
      <w:spacing w:beforeLines="50" w:before="120" w:line="360" w:lineRule="auto"/>
      <w:ind w:firstLineChars="200" w:firstLine="480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rsid w:val="00B4602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4602A"/>
    <w:rPr>
      <w:kern w:val="2"/>
      <w:sz w:val="18"/>
      <w:szCs w:val="18"/>
    </w:rPr>
  </w:style>
  <w:style w:type="paragraph" w:styleId="a6">
    <w:name w:val="footer"/>
    <w:basedOn w:val="a"/>
    <w:link w:val="a7"/>
    <w:rsid w:val="00B460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460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WPS_1659951871</dc:creator>
  <cp:lastModifiedBy>e</cp:lastModifiedBy>
  <cp:revision>2</cp:revision>
  <dcterms:created xsi:type="dcterms:W3CDTF">2023-08-10T11:16:00Z</dcterms:created>
  <dcterms:modified xsi:type="dcterms:W3CDTF">2023-08-10T09:13:00Z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2052-6.0.0.8068</vt:lpwstr>
  </property>
  <property fmtid="{D5CDD505-2E9C-101B-9397-08002B2CF9AE}" pid="3" name="ICV">
    <vt:lpwstr>A07EA743AA89C0CA7756D46494B4093E_41</vt:lpwstr>
  </property>
</Properties>
</file>