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34D" w:rsidRPr="001A234D" w:rsidRDefault="001A234D" w:rsidP="001A234D">
      <w:pPr>
        <w:spacing w:line="360" w:lineRule="auto"/>
        <w:ind w:firstLine="422"/>
        <w:jc w:val="center"/>
        <w:rPr>
          <w:rFonts w:ascii="宋体" w:eastAsia="宋体" w:hAnsi="宋体" w:cs="Times New Roman"/>
          <w:b/>
          <w:sz w:val="32"/>
          <w:szCs w:val="24"/>
        </w:rPr>
      </w:pPr>
      <w:r w:rsidRPr="001A234D">
        <w:rPr>
          <w:rFonts w:ascii="宋体" w:eastAsia="宋体" w:hAnsi="宋体" w:cs="Times New Roman" w:hint="eastAsia"/>
          <w:b/>
          <w:sz w:val="32"/>
          <w:szCs w:val="24"/>
        </w:rPr>
        <w:t>第二部分</w:t>
      </w:r>
      <w:r>
        <w:rPr>
          <w:rFonts w:ascii="宋体" w:eastAsia="宋体" w:hAnsi="宋体" w:cs="Times New Roman" w:hint="eastAsia"/>
          <w:b/>
          <w:sz w:val="32"/>
          <w:szCs w:val="24"/>
        </w:rPr>
        <w:t xml:space="preserve">  </w:t>
      </w:r>
      <w:r w:rsidRPr="001A234D">
        <w:rPr>
          <w:rFonts w:ascii="宋体" w:eastAsia="宋体" w:hAnsi="宋体" w:cs="Times New Roman" w:hint="eastAsia"/>
          <w:b/>
          <w:sz w:val="32"/>
          <w:szCs w:val="24"/>
        </w:rPr>
        <w:t>用户需求书</w:t>
      </w:r>
    </w:p>
    <w:p w:rsidR="007C155D" w:rsidRPr="001A234D" w:rsidRDefault="001A234D" w:rsidP="001A234D">
      <w:pPr>
        <w:spacing w:line="360" w:lineRule="auto"/>
        <w:ind w:firstLine="422"/>
        <w:jc w:val="center"/>
        <w:rPr>
          <w:rFonts w:ascii="宋体" w:eastAsia="宋体" w:hAnsi="宋体" w:cs="Times New Roman"/>
          <w:b/>
          <w:sz w:val="32"/>
          <w:szCs w:val="24"/>
        </w:rPr>
      </w:pPr>
      <w:r w:rsidRPr="001A234D">
        <w:rPr>
          <w:rFonts w:ascii="宋体" w:eastAsia="宋体" w:hAnsi="宋体" w:cs="Times New Roman" w:hint="eastAsia"/>
          <w:b/>
          <w:sz w:val="32"/>
          <w:szCs w:val="24"/>
        </w:rPr>
        <w:t>采购包1</w:t>
      </w:r>
    </w:p>
    <w:p w:rsidR="004B39E4" w:rsidRPr="004B39E4" w:rsidRDefault="004B39E4" w:rsidP="004B39E4">
      <w:pPr>
        <w:keepNext/>
        <w:keepLines/>
        <w:spacing w:line="360" w:lineRule="auto"/>
        <w:outlineLvl w:val="1"/>
        <w:rPr>
          <w:rFonts w:ascii="Calibri Light" w:eastAsia="宋体" w:hAnsi="Calibri Light" w:cs="Times New Roman"/>
          <w:b/>
          <w:bCs/>
          <w:sz w:val="24"/>
          <w:szCs w:val="32"/>
        </w:rPr>
      </w:pPr>
      <w:r w:rsidRPr="004B39E4">
        <w:rPr>
          <w:rFonts w:ascii="Calibri Light" w:eastAsia="宋体" w:hAnsi="Calibri Light" w:cs="Times New Roman" w:hint="eastAsia"/>
          <w:b/>
          <w:bCs/>
          <w:sz w:val="24"/>
          <w:szCs w:val="32"/>
        </w:rPr>
        <w:t>一、项目概况</w:t>
      </w:r>
    </w:p>
    <w:p w:rsidR="004B39E4" w:rsidRPr="004B39E4" w:rsidRDefault="004B39E4" w:rsidP="004B39E4">
      <w:pPr>
        <w:spacing w:line="360" w:lineRule="auto"/>
        <w:ind w:firstLine="422"/>
        <w:rPr>
          <w:rFonts w:ascii="宋体" w:eastAsia="宋体" w:hAnsi="宋体" w:cs="Times New Roman"/>
          <w:b/>
          <w:szCs w:val="24"/>
        </w:rPr>
      </w:pPr>
      <w:r w:rsidRPr="004B39E4">
        <w:rPr>
          <w:rFonts w:ascii="宋体" w:eastAsia="宋体" w:hAnsi="宋体" w:cs="Times New Roman" w:hint="eastAsia"/>
          <w:b/>
          <w:szCs w:val="24"/>
        </w:rPr>
        <w:t>1、投标人必须对采购包1或采购包2内容或服务进行整体响应，并对采购包1项目提交投标分项报价表。任何只对部分内容进行响应都被视为无效投标。本项目分为2个采购包，</w:t>
      </w:r>
      <w:proofErr w:type="gramStart"/>
      <w:r w:rsidRPr="004B39E4">
        <w:rPr>
          <w:rFonts w:ascii="宋体" w:eastAsia="宋体" w:hAnsi="宋体" w:cs="Times New Roman" w:hint="eastAsia"/>
          <w:b/>
          <w:szCs w:val="24"/>
        </w:rPr>
        <w:t>兼投不兼</w:t>
      </w:r>
      <w:proofErr w:type="gramEnd"/>
      <w:r w:rsidRPr="004B39E4">
        <w:rPr>
          <w:rFonts w:ascii="宋体" w:eastAsia="宋体" w:hAnsi="宋体" w:cs="Times New Roman" w:hint="eastAsia"/>
          <w:b/>
          <w:szCs w:val="24"/>
        </w:rPr>
        <w:t>中。本项目评审按照采购包顺序（采购包1→采购包2）依次</w:t>
      </w:r>
      <w:r w:rsidR="00F0142A">
        <w:rPr>
          <w:rFonts w:ascii="宋体" w:eastAsia="宋体" w:hAnsi="宋体" w:cs="Times New Roman" w:hint="eastAsia"/>
          <w:b/>
          <w:szCs w:val="24"/>
        </w:rPr>
        <w:t>进行评审。投标人</w:t>
      </w:r>
      <w:proofErr w:type="gramStart"/>
      <w:r w:rsidR="00F0142A">
        <w:rPr>
          <w:rFonts w:ascii="宋体" w:eastAsia="宋体" w:hAnsi="宋体" w:cs="Times New Roman" w:hint="eastAsia"/>
          <w:b/>
          <w:szCs w:val="24"/>
        </w:rPr>
        <w:t>可兼投多个采购包但只能</w:t>
      </w:r>
      <w:proofErr w:type="gramEnd"/>
      <w:r w:rsidR="00F0142A">
        <w:rPr>
          <w:rFonts w:ascii="宋体" w:eastAsia="宋体" w:hAnsi="宋体" w:cs="Times New Roman" w:hint="eastAsia"/>
          <w:b/>
          <w:szCs w:val="24"/>
        </w:rPr>
        <w:t>成为一个采购包的中标人。</w:t>
      </w:r>
    </w:p>
    <w:p w:rsidR="004B39E4" w:rsidRPr="004B39E4" w:rsidRDefault="004B39E4" w:rsidP="004B39E4">
      <w:pPr>
        <w:spacing w:line="360" w:lineRule="auto"/>
        <w:ind w:firstLine="422"/>
        <w:rPr>
          <w:rFonts w:ascii="宋体" w:eastAsia="宋体" w:hAnsi="宋体" w:cs="Times New Roman"/>
          <w:b/>
          <w:szCs w:val="24"/>
        </w:rPr>
      </w:pPr>
      <w:r w:rsidRPr="004B39E4">
        <w:rPr>
          <w:rFonts w:ascii="宋体" w:eastAsia="宋体" w:hAnsi="宋体" w:cs="Times New Roman" w:hint="eastAsia"/>
          <w:b/>
          <w:szCs w:val="24"/>
        </w:rPr>
        <w:t>2、采购需求中加注“★”的条款均被视为不可偏离条款，供应商要特别加以注意，必须对此响应并完全满足或优于这些条款，否则若有一项加注“★”的条款未响应或不满足，投标将被否决。</w:t>
      </w:r>
    </w:p>
    <w:p w:rsidR="004B39E4" w:rsidRPr="004B39E4" w:rsidRDefault="004B39E4" w:rsidP="004B39E4">
      <w:pPr>
        <w:spacing w:line="360" w:lineRule="auto"/>
        <w:ind w:firstLine="422"/>
        <w:rPr>
          <w:rFonts w:ascii="宋体" w:eastAsia="宋体" w:hAnsi="宋体" w:cs="Times New Roman"/>
          <w:b/>
          <w:szCs w:val="24"/>
        </w:rPr>
      </w:pPr>
      <w:r w:rsidRPr="004B39E4">
        <w:rPr>
          <w:rFonts w:ascii="宋体" w:eastAsia="宋体" w:hAnsi="宋体" w:cs="Times New Roman" w:hint="eastAsia"/>
          <w:b/>
          <w:szCs w:val="24"/>
        </w:rPr>
        <w:t>3、采购需求中加注“▲”的条款为重要条款，如不满足将会导致评审时严重扣分。</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b/>
          <w:szCs w:val="24"/>
        </w:rPr>
        <w:t>4、本项目所有采购包不允许中标人分包。</w:t>
      </w:r>
    </w:p>
    <w:p w:rsidR="004B39E4" w:rsidRPr="004B39E4" w:rsidRDefault="004B39E4" w:rsidP="004B39E4">
      <w:pPr>
        <w:keepNext/>
        <w:keepLines/>
        <w:spacing w:line="360" w:lineRule="auto"/>
        <w:outlineLvl w:val="1"/>
        <w:rPr>
          <w:rFonts w:ascii="Calibri Light" w:eastAsia="宋体" w:hAnsi="Calibri Light" w:cs="Times New Roman"/>
          <w:b/>
          <w:bCs/>
          <w:sz w:val="24"/>
          <w:szCs w:val="32"/>
        </w:rPr>
      </w:pPr>
      <w:r w:rsidRPr="004B39E4">
        <w:rPr>
          <w:rFonts w:ascii="Calibri Light" w:eastAsia="宋体" w:hAnsi="Calibri Light" w:cs="Times New Roman" w:hint="eastAsia"/>
          <w:b/>
          <w:bCs/>
          <w:sz w:val="24"/>
          <w:szCs w:val="32"/>
        </w:rPr>
        <w:t>二、项目基本情况</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（一）采购内容：饭堂管理</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（二）财政预算（万元）：本项目采购预算合计1025.92万元，分2个采购包（其中采购包1</w:t>
      </w:r>
      <w:r w:rsidRPr="004B39E4">
        <w:rPr>
          <w:rFonts w:ascii="宋体" w:eastAsia="宋体" w:hAnsi="宋体" w:cs="宋体" w:hint="eastAsia"/>
          <w:szCs w:val="21"/>
        </w:rPr>
        <w:t>饭堂管理</w:t>
      </w:r>
      <w:r w:rsidRPr="004B39E4">
        <w:rPr>
          <w:rFonts w:ascii="宋体" w:eastAsia="宋体" w:hAnsi="宋体" w:cs="Times New Roman" w:hint="eastAsia"/>
          <w:szCs w:val="24"/>
        </w:rPr>
        <w:t>费用预算为357.16万元）。服务期限：2年（2023年9月1日-2025年8月31日，具体以合同签订时间为准）</w:t>
      </w:r>
    </w:p>
    <w:p w:rsidR="004B39E4" w:rsidRPr="004B39E4" w:rsidRDefault="004B39E4" w:rsidP="004B39E4">
      <w:pPr>
        <w:keepNext/>
        <w:keepLines/>
        <w:spacing w:line="360" w:lineRule="auto"/>
        <w:outlineLvl w:val="1"/>
        <w:rPr>
          <w:rFonts w:ascii="Calibri Light" w:eastAsia="宋体" w:hAnsi="Calibri Light" w:cs="Times New Roman"/>
          <w:b/>
          <w:bCs/>
          <w:sz w:val="24"/>
          <w:szCs w:val="32"/>
        </w:rPr>
      </w:pPr>
      <w:r w:rsidRPr="004B39E4">
        <w:rPr>
          <w:rFonts w:ascii="Calibri Light" w:eastAsia="宋体" w:hAnsi="Calibri Light" w:cs="Times New Roman" w:hint="eastAsia"/>
          <w:b/>
          <w:bCs/>
          <w:sz w:val="24"/>
          <w:szCs w:val="32"/>
        </w:rPr>
        <w:t>三、总体要求</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（一）投标人负责采购需求中列出的所有工作内容，以及其他隐含的配套工作。投标人应充分考虑影响报价的各种因素和风险。采购人不再支付成交金额以外的任何费用。</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二）中标人聘用管理服务人员（以下简称服务人员）要严格遵守《中华人民共和国劳动法》、《中华人民共和国民法典》以及《中华人民共和国社会保险法》的相关规定，应与被聘用服务人员签订劳动合同。中标金额已包含服务人员社保等费用，如因用工引起的劳动纠纷问题由中标人负责解决。</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三）中标人应制订切合采购人实际的管理方案、管理制度、岗位职责、奖惩制度和工作计划，建立专业稳定的组织机构和管理队伍，依法制定人员聘用制度和招聘方案。各项制度应报备采购人审核同意后方可实施。</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（四）采购人委托的服务项目，中标人不得将管理责任转让给第三方，或以任何形式的内部承包。一经发现，将视为中标人违约，采购人将上报主管部门，由此造成的损失由中标人承担。</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五）中标人聘用服务人员应经过严格审查和健康检查，所聘服务人员应政治可靠，身体健康，形象端正，有较强的服务意识和责任心，工作勤奋，业务技术强，讲文明、有礼貌，言行规范。遵守国家法律法规和采购人的各项规章制度，遵守社会公德和职业操守，遵守国家计划生育政策，无劳动教养和刑事犯罪记录，没有参与政府明令禁止的非法组织及活动。</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（六）服务人员需经严格培训，技术岗位、特殊岗位应严格按国家有关规定持证上岗。</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lastRenderedPageBreak/>
        <w:t>（七）由于采购人工作的特殊性，中标人应做好本单位工作人员的教育工作，遵守采购人各项规定。</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（八）服务地点：本项目采购包1和采购包2分别确定一家中标人，负责采购人天河路112号办公区、越秀北路311号办公区的食堂管理、工作人员的早午餐、工作餐、接待</w:t>
      </w:r>
      <w:proofErr w:type="gramStart"/>
      <w:r w:rsidRPr="004B39E4">
        <w:rPr>
          <w:rFonts w:ascii="宋体" w:eastAsia="宋体" w:hAnsi="宋体" w:cs="Times New Roman" w:hint="eastAsia"/>
          <w:szCs w:val="24"/>
        </w:rPr>
        <w:t>餐制作</w:t>
      </w:r>
      <w:proofErr w:type="gramEnd"/>
      <w:r w:rsidRPr="004B39E4">
        <w:rPr>
          <w:rFonts w:ascii="宋体" w:eastAsia="宋体" w:hAnsi="宋体" w:cs="Times New Roman" w:hint="eastAsia"/>
          <w:szCs w:val="24"/>
        </w:rPr>
        <w:t>和</w:t>
      </w:r>
      <w:proofErr w:type="gramStart"/>
      <w:r w:rsidRPr="004B39E4">
        <w:rPr>
          <w:rFonts w:ascii="宋体" w:eastAsia="宋体" w:hAnsi="宋体" w:cs="Times New Roman" w:hint="eastAsia"/>
          <w:szCs w:val="24"/>
        </w:rPr>
        <w:t>食材</w:t>
      </w:r>
      <w:proofErr w:type="gramEnd"/>
      <w:r w:rsidRPr="004B39E4">
        <w:rPr>
          <w:rFonts w:ascii="宋体" w:eastAsia="宋体" w:hAnsi="宋体" w:cs="Times New Roman" w:hint="eastAsia"/>
          <w:szCs w:val="24"/>
        </w:rPr>
        <w:t>配送。</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（九）服务人员要有统一着装，佩带统一工号标志。</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★（十）本项目采购包1的中标人不得以任何理由、任何方式外包或部分外包，不得与其它企业合作经营。</w:t>
      </w:r>
      <w:r w:rsidRPr="004B39E4">
        <w:rPr>
          <w:rFonts w:ascii="宋体" w:eastAsia="宋体" w:hAnsi="宋体" w:cs="Times New Roman" w:hint="eastAsia"/>
          <w:b/>
          <w:szCs w:val="24"/>
        </w:rPr>
        <w:t>（提供承诺函，格式自拟）</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（十一）投标人需投入配送冷链车辆。</w:t>
      </w:r>
    </w:p>
    <w:p w:rsidR="004B39E4" w:rsidRPr="004B39E4" w:rsidRDefault="004B39E4" w:rsidP="004B39E4">
      <w:pPr>
        <w:keepNext/>
        <w:keepLines/>
        <w:spacing w:line="360" w:lineRule="auto"/>
        <w:outlineLvl w:val="1"/>
        <w:rPr>
          <w:rFonts w:ascii="Calibri Light" w:eastAsia="宋体" w:hAnsi="Calibri Light" w:cs="Times New Roman"/>
          <w:b/>
          <w:bCs/>
          <w:sz w:val="24"/>
          <w:szCs w:val="32"/>
        </w:rPr>
      </w:pPr>
      <w:r w:rsidRPr="004B39E4">
        <w:rPr>
          <w:rFonts w:ascii="Calibri Light" w:eastAsia="宋体" w:hAnsi="Calibri Light" w:cs="Times New Roman" w:hint="eastAsia"/>
          <w:b/>
          <w:bCs/>
          <w:sz w:val="24"/>
          <w:szCs w:val="32"/>
        </w:rPr>
        <w:t>四、报价要求</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★1、服务费用最高限价为本项目采购预算合计1025.92万元，分2个采购包（其中采购包1</w:t>
      </w:r>
      <w:r w:rsidRPr="004B39E4">
        <w:rPr>
          <w:rFonts w:ascii="宋体" w:eastAsia="宋体" w:hAnsi="宋体" w:cs="宋体" w:hint="eastAsia"/>
          <w:szCs w:val="21"/>
        </w:rPr>
        <w:t>饭堂管理</w:t>
      </w:r>
      <w:r w:rsidRPr="004B39E4">
        <w:rPr>
          <w:rFonts w:ascii="宋体" w:eastAsia="宋体" w:hAnsi="宋体" w:cs="Times New Roman" w:hint="eastAsia"/>
          <w:szCs w:val="24"/>
        </w:rPr>
        <w:t>费用预算357.16万元）。报价时请按下述服务内容分别报价,以实际中标价为准，投标报价不得高于最高限价，否则按无效投标处理。</w:t>
      </w:r>
      <w:r w:rsidR="00A52FC3" w:rsidRPr="00A52FC3">
        <w:rPr>
          <w:rFonts w:ascii="Calibri Light" w:eastAsia="宋体" w:hAnsi="Calibri Light" w:cs="Times New Roman" w:hint="eastAsia"/>
          <w:b/>
          <w:bCs/>
          <w:sz w:val="24"/>
          <w:szCs w:val="32"/>
        </w:rPr>
        <w:t>（提供承诺函，格式自拟）</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★2、饭堂管理报价要求：投标人须报出投标总价，投标报价不得高于最高限价</w:t>
      </w:r>
      <w:r w:rsidRPr="004B39E4">
        <w:rPr>
          <w:rFonts w:ascii="宋体" w:eastAsia="宋体" w:hAnsi="宋体" w:cs="Times New Roman"/>
          <w:szCs w:val="24"/>
        </w:rPr>
        <w:t>357.</w:t>
      </w:r>
      <w:r w:rsidRPr="004B39E4">
        <w:rPr>
          <w:rFonts w:ascii="宋体" w:eastAsia="宋体" w:hAnsi="宋体" w:cs="Times New Roman" w:hint="eastAsia"/>
          <w:szCs w:val="24"/>
        </w:rPr>
        <w:t>16万元。报价包含所有税费及以下内容。</w:t>
      </w:r>
      <w:r w:rsidR="00A52FC3" w:rsidRPr="00A52FC3">
        <w:rPr>
          <w:rFonts w:ascii="Calibri Light" w:eastAsia="宋体" w:hAnsi="Calibri Light" w:cs="Times New Roman" w:hint="eastAsia"/>
          <w:b/>
          <w:bCs/>
          <w:sz w:val="24"/>
          <w:szCs w:val="32"/>
        </w:rPr>
        <w:t>（提供承诺函，格式自拟）</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（1）投标投标人充分考虑服务期（24个月）内物价水平及人员薪金的调整因素，在合同约定的服务期限内，采购人对服务费用不再作调整。</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（2）服务人员的工资、福利、体检、培训等费用；</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（3）其它费用：（包含：服装费、管理费、税费、消毒用品、饭堂用的餐巾纸、牙签、一次性食品级手套、打卡系统维护费等）等费用。</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4）加班补贴：仅限于节假日遇到突发事件如紧急会议、暴雨、台风、洪涝等，提供正常的餐饮服务（含早、午、晚餐）和平时晚餐用餐加班补贴。突发事件每餐按正常的0.5个工作日费用核算加班补贴，平时晚餐用餐加班补贴1000元/次，如超过30次，免费提供。全年不超过加班补贴总额，以实际数量金额据实结算。</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（5）中标人向采购人开具含税发票。</w:t>
      </w:r>
    </w:p>
    <w:p w:rsidR="004B39E4" w:rsidRPr="004B39E4" w:rsidRDefault="004B39E4" w:rsidP="004B39E4">
      <w:pPr>
        <w:keepNext/>
        <w:keepLines/>
        <w:spacing w:line="360" w:lineRule="auto"/>
        <w:outlineLvl w:val="1"/>
        <w:rPr>
          <w:rFonts w:ascii="Calibri Light" w:eastAsia="宋体" w:hAnsi="Calibri Light" w:cs="Times New Roman"/>
          <w:b/>
          <w:bCs/>
          <w:sz w:val="24"/>
          <w:szCs w:val="32"/>
        </w:rPr>
      </w:pPr>
      <w:r w:rsidRPr="004B39E4">
        <w:rPr>
          <w:rFonts w:ascii="Calibri Light" w:eastAsia="宋体" w:hAnsi="Calibri Light" w:cs="Times New Roman" w:hint="eastAsia"/>
          <w:b/>
          <w:bCs/>
          <w:sz w:val="24"/>
          <w:szCs w:val="32"/>
        </w:rPr>
        <w:t>五、招标范围</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7"/>
        <w:gridCol w:w="992"/>
        <w:gridCol w:w="3828"/>
        <w:gridCol w:w="1701"/>
      </w:tblGrid>
      <w:tr w:rsidR="004B39E4" w:rsidRPr="004B39E4" w:rsidTr="005A06A2">
        <w:trPr>
          <w:cantSplit/>
          <w:trHeight w:val="567"/>
        </w:trPr>
        <w:tc>
          <w:tcPr>
            <w:tcW w:w="1134" w:type="dxa"/>
            <w:vAlign w:val="center"/>
          </w:tcPr>
          <w:p w:rsidR="004B39E4" w:rsidRPr="004B39E4" w:rsidRDefault="004B39E4" w:rsidP="004B39E4">
            <w:pPr>
              <w:jc w:val="center"/>
              <w:rPr>
                <w:rFonts w:ascii="宋体" w:eastAsia="宋体" w:hAnsi="宋体" w:cs="Times New Roman"/>
                <w:b/>
                <w:bCs/>
                <w:szCs w:val="21"/>
              </w:rPr>
            </w:pPr>
            <w:r w:rsidRPr="004B39E4">
              <w:rPr>
                <w:rFonts w:ascii="宋体" w:eastAsia="宋体" w:hAnsi="宋体" w:cs="Times New Roman" w:hint="eastAsia"/>
                <w:b/>
                <w:bCs/>
                <w:szCs w:val="21"/>
              </w:rPr>
              <w:t>序号</w:t>
            </w:r>
          </w:p>
        </w:tc>
        <w:tc>
          <w:tcPr>
            <w:tcW w:w="1417" w:type="dxa"/>
            <w:vAlign w:val="center"/>
          </w:tcPr>
          <w:p w:rsidR="004B39E4" w:rsidRPr="004B39E4" w:rsidRDefault="004B39E4" w:rsidP="004B39E4">
            <w:pPr>
              <w:jc w:val="center"/>
              <w:rPr>
                <w:rFonts w:ascii="宋体" w:eastAsia="宋体" w:hAnsi="宋体" w:cs="Times New Roman"/>
                <w:b/>
                <w:bCs/>
                <w:szCs w:val="21"/>
              </w:rPr>
            </w:pPr>
            <w:r w:rsidRPr="004B39E4">
              <w:rPr>
                <w:rFonts w:ascii="宋体" w:eastAsia="宋体" w:hAnsi="宋体" w:cs="Times New Roman" w:hint="eastAsia"/>
                <w:b/>
                <w:bCs/>
                <w:szCs w:val="21"/>
              </w:rPr>
              <w:t>招标范围</w:t>
            </w:r>
          </w:p>
        </w:tc>
        <w:tc>
          <w:tcPr>
            <w:tcW w:w="992" w:type="dxa"/>
            <w:vAlign w:val="center"/>
          </w:tcPr>
          <w:p w:rsidR="004B39E4" w:rsidRPr="004B39E4" w:rsidRDefault="004B39E4" w:rsidP="004B39E4">
            <w:pPr>
              <w:jc w:val="center"/>
              <w:rPr>
                <w:rFonts w:ascii="宋体" w:eastAsia="宋体" w:hAnsi="宋体" w:cs="Times New Roman"/>
                <w:b/>
                <w:bCs/>
                <w:szCs w:val="21"/>
              </w:rPr>
            </w:pPr>
            <w:r w:rsidRPr="004B39E4">
              <w:rPr>
                <w:rFonts w:ascii="宋体" w:eastAsia="宋体" w:hAnsi="宋体" w:cs="Times New Roman" w:hint="eastAsia"/>
                <w:b/>
                <w:bCs/>
                <w:szCs w:val="21"/>
              </w:rPr>
              <w:t>数量</w:t>
            </w:r>
          </w:p>
        </w:tc>
        <w:tc>
          <w:tcPr>
            <w:tcW w:w="3828" w:type="dxa"/>
            <w:vAlign w:val="center"/>
          </w:tcPr>
          <w:p w:rsidR="004B39E4" w:rsidRPr="004B39E4" w:rsidRDefault="004B39E4" w:rsidP="004B39E4">
            <w:pPr>
              <w:jc w:val="center"/>
              <w:rPr>
                <w:rFonts w:ascii="宋体" w:eastAsia="宋体" w:hAnsi="宋体" w:cs="Times New Roman"/>
                <w:b/>
                <w:bCs/>
                <w:szCs w:val="21"/>
              </w:rPr>
            </w:pPr>
            <w:r w:rsidRPr="004B39E4">
              <w:rPr>
                <w:rFonts w:ascii="宋体" w:eastAsia="宋体" w:hAnsi="宋体" w:cs="Times New Roman" w:hint="eastAsia"/>
                <w:b/>
                <w:bCs/>
                <w:szCs w:val="21"/>
              </w:rPr>
              <w:t>服务期限</w:t>
            </w:r>
          </w:p>
        </w:tc>
        <w:tc>
          <w:tcPr>
            <w:tcW w:w="1701" w:type="dxa"/>
            <w:vAlign w:val="center"/>
          </w:tcPr>
          <w:p w:rsidR="004B39E4" w:rsidRPr="004B39E4" w:rsidRDefault="004B39E4" w:rsidP="004B39E4">
            <w:pPr>
              <w:jc w:val="center"/>
              <w:rPr>
                <w:rFonts w:ascii="宋体" w:eastAsia="宋体" w:hAnsi="宋体" w:cs="Times New Roman"/>
                <w:b/>
                <w:bCs/>
                <w:szCs w:val="21"/>
              </w:rPr>
            </w:pPr>
            <w:r w:rsidRPr="004B39E4">
              <w:rPr>
                <w:rFonts w:ascii="宋体" w:eastAsia="宋体" w:hAnsi="宋体" w:cs="Times New Roman" w:hint="eastAsia"/>
                <w:b/>
                <w:bCs/>
                <w:szCs w:val="21"/>
              </w:rPr>
              <w:t>采购预算（万元）</w:t>
            </w:r>
          </w:p>
        </w:tc>
      </w:tr>
      <w:tr w:rsidR="004B39E4" w:rsidRPr="004B39E4" w:rsidTr="005A06A2">
        <w:trPr>
          <w:cantSplit/>
          <w:trHeight w:val="567"/>
        </w:trPr>
        <w:tc>
          <w:tcPr>
            <w:tcW w:w="1134" w:type="dxa"/>
            <w:vAlign w:val="center"/>
          </w:tcPr>
          <w:p w:rsidR="004B39E4" w:rsidRPr="004B39E4" w:rsidRDefault="004B39E4" w:rsidP="004B39E4">
            <w:pPr>
              <w:jc w:val="center"/>
              <w:rPr>
                <w:rFonts w:ascii="宋体" w:eastAsia="宋体" w:hAnsi="宋体" w:cs="Times New Roman"/>
                <w:szCs w:val="21"/>
              </w:rPr>
            </w:pPr>
            <w:r w:rsidRPr="004B39E4">
              <w:rPr>
                <w:rFonts w:ascii="宋体" w:eastAsia="宋体" w:hAnsi="宋体" w:cs="Times New Roman" w:hint="eastAsia"/>
                <w:szCs w:val="21"/>
              </w:rPr>
              <w:t>采购包1</w:t>
            </w:r>
          </w:p>
        </w:tc>
        <w:tc>
          <w:tcPr>
            <w:tcW w:w="1417" w:type="dxa"/>
            <w:vAlign w:val="center"/>
          </w:tcPr>
          <w:p w:rsidR="004B39E4" w:rsidRPr="004B39E4" w:rsidRDefault="004B39E4" w:rsidP="004B39E4">
            <w:pPr>
              <w:jc w:val="center"/>
              <w:rPr>
                <w:rFonts w:ascii="宋体" w:eastAsia="宋体" w:hAnsi="宋体" w:cs="Times New Roman"/>
                <w:bCs/>
                <w:szCs w:val="21"/>
              </w:rPr>
            </w:pPr>
            <w:r w:rsidRPr="004B39E4">
              <w:rPr>
                <w:rFonts w:ascii="宋体" w:eastAsia="宋体" w:hAnsi="宋体" w:cs="Times New Roman" w:hint="eastAsia"/>
                <w:bCs/>
                <w:szCs w:val="21"/>
              </w:rPr>
              <w:t>饭堂管理</w:t>
            </w:r>
          </w:p>
        </w:tc>
        <w:tc>
          <w:tcPr>
            <w:tcW w:w="992" w:type="dxa"/>
            <w:vAlign w:val="center"/>
          </w:tcPr>
          <w:p w:rsidR="004B39E4" w:rsidRPr="004B39E4" w:rsidRDefault="004B39E4" w:rsidP="004B39E4">
            <w:pPr>
              <w:jc w:val="center"/>
              <w:rPr>
                <w:rFonts w:ascii="宋体" w:eastAsia="宋体" w:hAnsi="宋体" w:cs="Times New Roman"/>
                <w:bCs/>
                <w:szCs w:val="21"/>
              </w:rPr>
            </w:pPr>
            <w:r w:rsidRPr="004B39E4">
              <w:rPr>
                <w:rFonts w:ascii="宋体" w:eastAsia="宋体" w:hAnsi="宋体" w:cs="Times New Roman" w:hint="eastAsia"/>
                <w:bCs/>
                <w:szCs w:val="21"/>
              </w:rPr>
              <w:t>1项</w:t>
            </w:r>
          </w:p>
        </w:tc>
        <w:tc>
          <w:tcPr>
            <w:tcW w:w="3828" w:type="dxa"/>
            <w:vAlign w:val="center"/>
          </w:tcPr>
          <w:p w:rsidR="004B39E4" w:rsidRPr="004B39E4" w:rsidRDefault="004B39E4" w:rsidP="004B39E4">
            <w:pPr>
              <w:jc w:val="center"/>
              <w:rPr>
                <w:rFonts w:ascii="宋体" w:eastAsia="宋体" w:hAnsi="宋体" w:cs="Times New Roman"/>
                <w:bCs/>
                <w:szCs w:val="21"/>
              </w:rPr>
            </w:pPr>
            <w:r w:rsidRPr="004B39E4">
              <w:rPr>
                <w:rFonts w:ascii="宋体" w:eastAsia="宋体" w:hAnsi="宋体" w:cs="宋体" w:hint="eastAsia"/>
              </w:rPr>
              <w:t>2年（2023年9月1日-2025年8月31日</w:t>
            </w:r>
            <w:r w:rsidRPr="004B39E4">
              <w:rPr>
                <w:rFonts w:ascii="宋体" w:eastAsia="宋体" w:hAnsi="宋体" w:cs="宋体" w:hint="eastAsia"/>
                <w:szCs w:val="21"/>
              </w:rPr>
              <w:t>，具体以合同签订时间为准</w:t>
            </w:r>
            <w:r w:rsidRPr="004B39E4">
              <w:rPr>
                <w:rFonts w:ascii="宋体" w:eastAsia="宋体" w:hAnsi="宋体" w:cs="宋体" w:hint="eastAsia"/>
              </w:rPr>
              <w:t>）</w:t>
            </w:r>
          </w:p>
        </w:tc>
        <w:tc>
          <w:tcPr>
            <w:tcW w:w="1701" w:type="dxa"/>
            <w:vAlign w:val="center"/>
          </w:tcPr>
          <w:p w:rsidR="004B39E4" w:rsidRPr="004B39E4" w:rsidRDefault="004B39E4" w:rsidP="004B39E4">
            <w:pPr>
              <w:jc w:val="center"/>
              <w:rPr>
                <w:rFonts w:ascii="宋体" w:eastAsia="宋体" w:hAnsi="宋体" w:cs="Times New Roman"/>
                <w:bCs/>
                <w:szCs w:val="21"/>
              </w:rPr>
            </w:pPr>
            <w:r w:rsidRPr="004B39E4">
              <w:rPr>
                <w:rFonts w:ascii="宋体" w:eastAsia="宋体" w:hAnsi="宋体" w:cs="Times New Roman" w:hint="eastAsia"/>
                <w:bCs/>
                <w:szCs w:val="21"/>
              </w:rPr>
              <w:t>357.16</w:t>
            </w:r>
          </w:p>
        </w:tc>
      </w:tr>
    </w:tbl>
    <w:p w:rsidR="004B39E4" w:rsidRPr="004B39E4" w:rsidRDefault="004B39E4" w:rsidP="004B39E4">
      <w:pPr>
        <w:keepNext/>
        <w:keepLines/>
        <w:spacing w:line="360" w:lineRule="auto"/>
        <w:outlineLvl w:val="1"/>
        <w:rPr>
          <w:rFonts w:ascii="Calibri Light" w:eastAsia="宋体" w:hAnsi="Calibri Light" w:cs="Times New Roman"/>
          <w:b/>
          <w:bCs/>
          <w:sz w:val="24"/>
          <w:szCs w:val="32"/>
        </w:rPr>
      </w:pPr>
      <w:r w:rsidRPr="004B39E4">
        <w:rPr>
          <w:rFonts w:ascii="Calibri Light" w:eastAsia="宋体" w:hAnsi="Calibri Light" w:cs="Times New Roman" w:hint="eastAsia"/>
          <w:b/>
          <w:bCs/>
          <w:sz w:val="24"/>
          <w:szCs w:val="32"/>
        </w:rPr>
        <w:t>六、食品卫生管理要求</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（一）自觉遵守《中华人民共和国食品安全法》，接受食品卫生监督机构和采购人的监督、检查。</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（二）所有服务人员在上岗前，都应经健康检查和卫生知识培训，取得健康培训合格证后，方能上岗。</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（三）中标人有义务协助采购人</w:t>
      </w:r>
      <w:proofErr w:type="gramStart"/>
      <w:r w:rsidRPr="004B39E4">
        <w:rPr>
          <w:rFonts w:ascii="宋体" w:eastAsia="宋体" w:hAnsi="宋体" w:cs="Times New Roman" w:hint="eastAsia"/>
          <w:szCs w:val="24"/>
        </w:rPr>
        <w:t>把好食材采购</w:t>
      </w:r>
      <w:proofErr w:type="gramEnd"/>
      <w:r w:rsidRPr="004B39E4">
        <w:rPr>
          <w:rFonts w:ascii="宋体" w:eastAsia="宋体" w:hAnsi="宋体" w:cs="Times New Roman" w:hint="eastAsia"/>
          <w:szCs w:val="24"/>
        </w:rPr>
        <w:t>关，严格按照各项食品安全卫生制度的要求，对</w:t>
      </w:r>
      <w:r w:rsidRPr="004B39E4">
        <w:rPr>
          <w:rFonts w:ascii="宋体" w:eastAsia="宋体" w:hAnsi="宋体" w:cs="Times New Roman" w:hint="eastAsia"/>
          <w:szCs w:val="24"/>
        </w:rPr>
        <w:lastRenderedPageBreak/>
        <w:t>采购</w:t>
      </w:r>
      <w:proofErr w:type="gramStart"/>
      <w:r w:rsidRPr="004B39E4">
        <w:rPr>
          <w:rFonts w:ascii="宋体" w:eastAsia="宋体" w:hAnsi="宋体" w:cs="Times New Roman" w:hint="eastAsia"/>
          <w:szCs w:val="24"/>
        </w:rPr>
        <w:t>的食材进行</w:t>
      </w:r>
      <w:proofErr w:type="gramEnd"/>
      <w:r w:rsidRPr="004B39E4">
        <w:rPr>
          <w:rFonts w:ascii="宋体" w:eastAsia="宋体" w:hAnsi="宋体" w:cs="Times New Roman" w:hint="eastAsia"/>
          <w:szCs w:val="24"/>
        </w:rPr>
        <w:t>验收把关，</w:t>
      </w:r>
      <w:proofErr w:type="gramStart"/>
      <w:r w:rsidRPr="004B39E4">
        <w:rPr>
          <w:rFonts w:ascii="宋体" w:eastAsia="宋体" w:hAnsi="宋体" w:cs="Times New Roman" w:hint="eastAsia"/>
          <w:szCs w:val="24"/>
        </w:rPr>
        <w:t>确保食材供货</w:t>
      </w:r>
      <w:proofErr w:type="gramEnd"/>
      <w:r w:rsidRPr="004B39E4">
        <w:rPr>
          <w:rFonts w:ascii="宋体" w:eastAsia="宋体" w:hAnsi="宋体" w:cs="Times New Roman" w:hint="eastAsia"/>
          <w:szCs w:val="24"/>
        </w:rPr>
        <w:t>商供应的</w:t>
      </w:r>
      <w:proofErr w:type="gramStart"/>
      <w:r w:rsidRPr="004B39E4">
        <w:rPr>
          <w:rFonts w:ascii="宋体" w:eastAsia="宋体" w:hAnsi="宋体" w:cs="Times New Roman" w:hint="eastAsia"/>
          <w:szCs w:val="24"/>
        </w:rPr>
        <w:t>食材安全</w:t>
      </w:r>
      <w:proofErr w:type="gramEnd"/>
      <w:r w:rsidRPr="004B39E4">
        <w:rPr>
          <w:rFonts w:ascii="宋体" w:eastAsia="宋体" w:hAnsi="宋体" w:cs="Times New Roman" w:hint="eastAsia"/>
          <w:szCs w:val="24"/>
        </w:rPr>
        <w:t>无公害，符合相关的卫生要求和质量要求。</w:t>
      </w:r>
    </w:p>
    <w:p w:rsidR="004B39E4" w:rsidRPr="004B39E4" w:rsidRDefault="004B39E4" w:rsidP="004B39E4">
      <w:pPr>
        <w:keepNext/>
        <w:keepLines/>
        <w:spacing w:line="360" w:lineRule="auto"/>
        <w:outlineLvl w:val="1"/>
        <w:rPr>
          <w:rFonts w:ascii="Calibri Light" w:eastAsia="宋体" w:hAnsi="Calibri Light" w:cs="Times New Roman"/>
          <w:b/>
          <w:bCs/>
          <w:sz w:val="24"/>
          <w:szCs w:val="32"/>
        </w:rPr>
      </w:pPr>
      <w:r w:rsidRPr="004B39E4">
        <w:rPr>
          <w:rFonts w:ascii="Calibri Light" w:eastAsia="宋体" w:hAnsi="Calibri Light" w:cs="Times New Roman" w:hint="eastAsia"/>
          <w:b/>
          <w:bCs/>
          <w:sz w:val="24"/>
          <w:szCs w:val="32"/>
        </w:rPr>
        <w:t>七、中标人责任</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一）在服务期间，中标人应牢固树立安全意识，严格按照操作规程用电、用煤气，如因操作使用不当，引起电路短路或煤气泄漏引发的火灾事故，造成的人员和财产损失和因此产生的法律后果，由中标人负全部责任。</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（二）在管理服务期内，由于中标人责任造成本项目服务员工集体向采购人投诉或上访，由中标人承担全部法律和经济责任。</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（三）中标人工作人员在办公楼范围内发生违法、违规行为，或违规操作所造成一切后果及损失，由中标人承担全部法律责任并负责经济赔偿。</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（四）负责承担和支付所属员工的工资、福利，体检费，依照《中华人民共和国劳动法》的有关规定，承担和交缴所属员工的社会保险、节假日补助、住房公积金及规定的税费等。</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（六）相关的管理档案，合同期满须完整移交给采购人。</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（七）</w:t>
      </w:r>
      <w:proofErr w:type="gramStart"/>
      <w:r w:rsidRPr="004B39E4">
        <w:rPr>
          <w:rFonts w:ascii="宋体" w:eastAsia="宋体" w:hAnsi="宋体" w:cs="Times New Roman" w:hint="eastAsia"/>
          <w:szCs w:val="24"/>
        </w:rPr>
        <w:t>食材采购</w:t>
      </w:r>
      <w:proofErr w:type="gramEnd"/>
      <w:r w:rsidRPr="004B39E4">
        <w:rPr>
          <w:rFonts w:ascii="宋体" w:eastAsia="宋体" w:hAnsi="宋体" w:cs="Times New Roman" w:hint="eastAsia"/>
          <w:szCs w:val="24"/>
        </w:rPr>
        <w:t>费用由采购人按月与相应投标人结算，结算凭证（包括采购明细清单和采购人工作人员消费明细报表）由中标人于每月10日前提供给采购人管理部门。</w:t>
      </w:r>
    </w:p>
    <w:p w:rsidR="004B39E4" w:rsidRPr="004B39E4" w:rsidRDefault="004B39E4" w:rsidP="004B39E4">
      <w:pPr>
        <w:keepNext/>
        <w:keepLines/>
        <w:spacing w:line="360" w:lineRule="auto"/>
        <w:outlineLvl w:val="1"/>
        <w:rPr>
          <w:rFonts w:ascii="Calibri Light" w:eastAsia="宋体" w:hAnsi="Calibri Light" w:cs="Times New Roman"/>
          <w:b/>
          <w:bCs/>
          <w:sz w:val="24"/>
          <w:szCs w:val="32"/>
        </w:rPr>
      </w:pPr>
      <w:r w:rsidRPr="004B39E4">
        <w:rPr>
          <w:rFonts w:ascii="Calibri Light" w:eastAsia="宋体" w:hAnsi="Calibri Light" w:cs="Times New Roman" w:hint="eastAsia"/>
          <w:b/>
          <w:bCs/>
          <w:sz w:val="24"/>
          <w:szCs w:val="32"/>
        </w:rPr>
        <w:t>八、服务质量考评</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（一）采购人依据本招标文件明确的各项要求对中标人的管理服务进行即时考评、月考评、季度考评以及年度综合考评，并以此为依据对中标人违反管理服务要求的情形给予适当金额的扣款。</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（二）即时考评：即对中标人的管理服务情况进行随时随地的检查考评。</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（三）月考评：即对即时考评的情况进行月度累加，并视中标人整改情况评定月度管理服务是否达标。</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（四）季度考评：即对月度考评情况进行累加，同时组织机关干部职工对中标人管理服务情况进行满意度测评（测评标准由采购人会中标人商定后实施），并视中标人整改情况评定季度管理服务是否达标。</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（五）年度综合考评：即对季度考评情况进行年度累加，并视中标人整改情况评定年度管理服务是否达标。</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六）中标人出现违背管理服务要求的情形，采购人即向中标人提出口头整改警告；一个月内违背管理服务要求被采购人口头警告累计达到3次以上、或同一问题被采购人口头警告累计达到2次以上的，采购人即向中标人发出书面整改通知。中标人对采购人口头警告或书面通知中提出的整改事项，必须按时加以整改，中标人未按时整改或整改未达到预定效果的，视为当月管理服务考评不达标。中标人在一个季度内连续两个月管理服务考评不达标的，或因管理服务问题收到采购人3次以上或同一问题收到采购人2次以上书面整改通知的，或中标人在季度满意度测评中，管理服务满意率低于60%，经采购人提出整改要求而中标人仍未按时整改或整改未达到预定效果的，视为该季度管理服务考评不达标。年度内两个季度管理服务考评不达标，或年度内采购人就管理服务质量</w:t>
      </w:r>
      <w:r w:rsidRPr="004B39E4">
        <w:rPr>
          <w:rFonts w:ascii="宋体" w:eastAsia="宋体" w:hAnsi="宋体" w:cs="Times New Roman" w:hint="eastAsia"/>
          <w:szCs w:val="24"/>
        </w:rPr>
        <w:lastRenderedPageBreak/>
        <w:t>同一问题连续3次向中标人发出书面整改通知、而中标人仍未按时整改或整改未达到预定效果的，视为年度管理服务综合考评不达标。</w:t>
      </w:r>
    </w:p>
    <w:p w:rsidR="004B39E4" w:rsidRPr="004B39E4" w:rsidRDefault="004B39E4" w:rsidP="004B39E4">
      <w:pPr>
        <w:keepNext/>
        <w:keepLines/>
        <w:spacing w:line="360" w:lineRule="auto"/>
        <w:outlineLvl w:val="1"/>
        <w:rPr>
          <w:rFonts w:ascii="Calibri Light" w:eastAsia="宋体" w:hAnsi="Calibri Light" w:cs="Times New Roman"/>
          <w:b/>
          <w:bCs/>
          <w:sz w:val="24"/>
          <w:szCs w:val="32"/>
        </w:rPr>
      </w:pPr>
      <w:r w:rsidRPr="004B39E4">
        <w:rPr>
          <w:rFonts w:ascii="Calibri Light" w:eastAsia="宋体" w:hAnsi="Calibri Light" w:cs="Times New Roman" w:hint="eastAsia"/>
          <w:b/>
          <w:bCs/>
          <w:sz w:val="24"/>
          <w:szCs w:val="32"/>
        </w:rPr>
        <w:t>九、服务质量处罚办法</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采购人于合同期内对中标人服务质量进行月度考评，每月的服务费与当月的月度考评成绩挂钩。考评方法和依据是国家相关规定、行业规定以及采购</w:t>
      </w:r>
      <w:proofErr w:type="gramStart"/>
      <w:r w:rsidRPr="004B39E4">
        <w:rPr>
          <w:rFonts w:ascii="宋体" w:eastAsia="宋体" w:hAnsi="宋体" w:cs="Times New Roman" w:hint="eastAsia"/>
          <w:szCs w:val="24"/>
        </w:rPr>
        <w:t>人制</w:t>
      </w:r>
      <w:proofErr w:type="gramEnd"/>
      <w:r w:rsidRPr="004B39E4">
        <w:rPr>
          <w:rFonts w:ascii="宋体" w:eastAsia="宋体" w:hAnsi="宋体" w:cs="Times New Roman" w:hint="eastAsia"/>
          <w:szCs w:val="24"/>
        </w:rPr>
        <w:t>定的考评规定。评分按百分制，每一个月为一个计分周期。</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扣分标准：</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（一）管理及用人方面</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1、中标人员工未按规定统一着装，每人每次扣0.5分。</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2、中标人未按照《项目人员配置表》提供相应类别服务人员，扣3分。</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3、中标人员工上班时间无故脱离工作岗位，每发现一次扣1分。</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4、中标人员工在工作期间发生盗窃、打架斗殴情况，每次扣5分。</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5、中标人员工在服务范围内出现违反国家法律法规、采购人单位规章制度等违法、违规行为的，每发生一次扣10分；情节严重，影响恶劣的，一次扣20分。</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6、未经采购人同意，随意更换管理人员，每次扣3分。</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7、中标人员工无故不服从采购人工作安排，导致工作延误的，每次扣3分，造成严重后果的扣10分。</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8、中标人未制定各项管理规章制度、未及时做好管理工作台</w:t>
      </w:r>
      <w:proofErr w:type="gramStart"/>
      <w:r w:rsidRPr="004B39E4">
        <w:rPr>
          <w:rFonts w:ascii="宋体" w:eastAsia="宋体" w:hAnsi="宋体" w:cs="Times New Roman" w:hint="eastAsia"/>
          <w:szCs w:val="24"/>
        </w:rPr>
        <w:t>账</w:t>
      </w:r>
      <w:proofErr w:type="gramEnd"/>
      <w:r w:rsidRPr="004B39E4">
        <w:rPr>
          <w:rFonts w:ascii="宋体" w:eastAsia="宋体" w:hAnsi="宋体" w:cs="Times New Roman" w:hint="eastAsia"/>
          <w:szCs w:val="24"/>
        </w:rPr>
        <w:t>上报采购人或记录与实际不符，每次扣3分。</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9、因中标人管理不善，造成劳动纠纷或群体事件的，每发生一次扣10分，影响恶劣，造成严重后果的，扣20分。</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10、项目内员工调整造成缺员，5日内不能补充到位，扣3分。采购人要求更换的人员未按要求更换的，扣3分。</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11、未建立完善的巡检制度，进行日常及周期巡检，扣3分；日常管理中出现的问题不及时整改或被采购人督促后3日内未整改的扣3分。</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12、项目员工故意浪费采购人水、电，每发现一次扣2分。</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13、合同期内出现事故或过错隐瞒不报，每发现一宗扣1分，情节严重的扣5分。</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（二）其他方面</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中标人出现其它违反招标文件的行为、合同条款未履行、中标人投标文件承诺事项不能兑现的，视情况每发现一次扣2分，情形严重的扣10分。</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（三）其他扣分事项由双方具体商议。</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1、采购人有扣分决定权，在扣分时对中标人发出《违约整改通知书》。</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2、中标人在收到《违约整改通知书》后，应在采购人规定的限期内进行整改，并及时将整改的情况书面报采购人。如中标人此后未做整改或整改无效果，</w:t>
      </w:r>
      <w:proofErr w:type="gramStart"/>
      <w:r w:rsidRPr="004B39E4">
        <w:rPr>
          <w:rFonts w:ascii="宋体" w:eastAsia="宋体" w:hAnsi="宋体" w:cs="Times New Roman" w:hint="eastAsia"/>
          <w:szCs w:val="24"/>
        </w:rPr>
        <w:t>则扣10分</w:t>
      </w:r>
      <w:proofErr w:type="gramEnd"/>
      <w:r w:rsidRPr="004B39E4">
        <w:rPr>
          <w:rFonts w:ascii="宋体" w:eastAsia="宋体" w:hAnsi="宋体" w:cs="Times New Roman" w:hint="eastAsia"/>
          <w:szCs w:val="24"/>
        </w:rPr>
        <w:t>。《违约整改通知书》由广州</w:t>
      </w:r>
      <w:r w:rsidRPr="004B39E4">
        <w:rPr>
          <w:rFonts w:ascii="宋体" w:eastAsia="宋体" w:hAnsi="宋体" w:cs="Times New Roman" w:hint="eastAsia"/>
          <w:szCs w:val="24"/>
        </w:rPr>
        <w:lastRenderedPageBreak/>
        <w:t>市市场监督管理局办公室负责发出。</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3、采购人每月月初制作上月考评总表，作为结算依据，每月的服务管理费与当月的月度考核总评挂钩：</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（1）当月总评≥90分的，当月服务管理费按100％支付；</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（2）90分＞当月总评≥80分的，当月服务管理费按90％支付；</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（3）80分＞当月总评＞70分的，当月服务管理费按80％支付；</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（4）当月总评≤70分的，视为不合格，当月服务管理费不予支付并解除合同；</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（5）当月累计扣分达30（含）分以上的，采购人可以解除合同，由此造成的经济损失和一切法律责任，均由中标人自行承担，且采购人有权视情况进行违约追责。</w:t>
      </w:r>
    </w:p>
    <w:p w:rsidR="004B39E4" w:rsidRPr="004B39E4" w:rsidRDefault="004B39E4" w:rsidP="004B39E4">
      <w:pPr>
        <w:keepNext/>
        <w:spacing w:line="360" w:lineRule="auto"/>
        <w:ind w:firstLineChars="200" w:firstLine="422"/>
        <w:jc w:val="left"/>
        <w:rPr>
          <w:rFonts w:ascii="宋体" w:eastAsia="宋体" w:hAnsi="宋体" w:cs="宋体"/>
          <w:b/>
          <w:bCs/>
          <w:kern w:val="0"/>
          <w:szCs w:val="21"/>
        </w:rPr>
      </w:pPr>
      <w:r w:rsidRPr="004B39E4">
        <w:rPr>
          <w:rFonts w:ascii="宋体" w:eastAsia="宋体" w:hAnsi="宋体" w:cs="宋体" w:hint="eastAsia"/>
          <w:b/>
          <w:bCs/>
          <w:kern w:val="0"/>
          <w:szCs w:val="21"/>
        </w:rPr>
        <w:t>表</w:t>
      </w:r>
      <w:proofErr w:type="gramStart"/>
      <w:r w:rsidRPr="004B39E4">
        <w:rPr>
          <w:rFonts w:ascii="宋体" w:eastAsia="宋体" w:hAnsi="宋体" w:cs="宋体" w:hint="eastAsia"/>
          <w:b/>
          <w:bCs/>
          <w:kern w:val="0"/>
          <w:szCs w:val="21"/>
        </w:rPr>
        <w:t>一</w:t>
      </w:r>
      <w:proofErr w:type="gramEnd"/>
      <w:r w:rsidRPr="004B39E4">
        <w:rPr>
          <w:rFonts w:ascii="宋体" w:eastAsia="宋体" w:hAnsi="宋体" w:cs="宋体" w:hint="eastAsia"/>
          <w:b/>
          <w:bCs/>
          <w:kern w:val="0"/>
          <w:szCs w:val="21"/>
        </w:rPr>
        <w:t>：违约整改通知书</w:t>
      </w:r>
    </w:p>
    <w:tbl>
      <w:tblPr>
        <w:tblW w:w="9162" w:type="dxa"/>
        <w:tblInd w:w="108" w:type="dxa"/>
        <w:tblLayout w:type="fixed"/>
        <w:tblLook w:val="04A0" w:firstRow="1" w:lastRow="0" w:firstColumn="1" w:lastColumn="0" w:noHBand="0" w:noVBand="1"/>
      </w:tblPr>
      <w:tblGrid>
        <w:gridCol w:w="9162"/>
      </w:tblGrid>
      <w:tr w:rsidR="004B39E4" w:rsidRPr="004B39E4" w:rsidTr="00F038A2">
        <w:trPr>
          <w:trHeight w:val="3894"/>
        </w:trPr>
        <w:tc>
          <w:tcPr>
            <w:tcW w:w="9162" w:type="dxa"/>
            <w:tcBorders>
              <w:top w:val="thinThickMediumGap" w:sz="8" w:space="0" w:color="000000"/>
              <w:left w:val="thinThickMediumGap" w:sz="8" w:space="0" w:color="000000"/>
              <w:bottom w:val="single" w:sz="4" w:space="0" w:color="000000"/>
              <w:right w:val="thinThickMediumGap" w:sz="8" w:space="0" w:color="000000"/>
            </w:tcBorders>
          </w:tcPr>
          <w:p w:rsidR="004B39E4" w:rsidRPr="004B39E4" w:rsidRDefault="004B39E4" w:rsidP="004B39E4">
            <w:pPr>
              <w:widowControl/>
              <w:spacing w:line="360" w:lineRule="auto"/>
              <w:ind w:left="1185" w:hanging="761"/>
              <w:jc w:val="center"/>
              <w:rPr>
                <w:rFonts w:ascii="宋体" w:eastAsia="宋体" w:hAnsi="宋体" w:cs="宋体"/>
                <w:b/>
                <w:bCs/>
                <w:kern w:val="0"/>
                <w:szCs w:val="21"/>
              </w:rPr>
            </w:pPr>
            <w:r w:rsidRPr="004B39E4">
              <w:rPr>
                <w:rFonts w:ascii="宋体" w:eastAsia="宋体" w:hAnsi="宋体" w:cs="宋体" w:hint="eastAsia"/>
                <w:b/>
                <w:bCs/>
                <w:kern w:val="0"/>
                <w:szCs w:val="21"/>
              </w:rPr>
              <w:t>违约整改通知书</w:t>
            </w:r>
          </w:p>
          <w:p w:rsidR="004B39E4" w:rsidRPr="004B39E4" w:rsidRDefault="004B39E4" w:rsidP="004B39E4">
            <w:pPr>
              <w:widowControl/>
              <w:wordWrap w:val="0"/>
              <w:spacing w:line="360" w:lineRule="auto"/>
              <w:ind w:left="1182" w:hanging="758"/>
              <w:jc w:val="right"/>
              <w:rPr>
                <w:rFonts w:ascii="宋体" w:eastAsia="宋体" w:hAnsi="宋体" w:cs="宋体"/>
                <w:kern w:val="0"/>
                <w:szCs w:val="21"/>
              </w:rPr>
            </w:pPr>
            <w:r w:rsidRPr="004B39E4">
              <w:rPr>
                <w:rFonts w:ascii="宋体" w:eastAsia="宋体" w:hAnsi="宋体" w:cs="宋体" w:hint="eastAsia"/>
                <w:kern w:val="0"/>
                <w:szCs w:val="21"/>
              </w:rPr>
              <w:t xml:space="preserve">  编号：【    】年第   号  </w:t>
            </w:r>
          </w:p>
          <w:p w:rsidR="004B39E4" w:rsidRPr="004B39E4" w:rsidRDefault="004B39E4" w:rsidP="004B39E4">
            <w:pPr>
              <w:widowControl/>
              <w:spacing w:line="360" w:lineRule="auto"/>
              <w:ind w:leftChars="50" w:left="105" w:firstLineChars="550" w:firstLine="1155"/>
              <w:jc w:val="left"/>
              <w:rPr>
                <w:rFonts w:ascii="宋体" w:eastAsia="宋体" w:hAnsi="宋体" w:cs="宋体"/>
                <w:kern w:val="0"/>
                <w:szCs w:val="21"/>
              </w:rPr>
            </w:pPr>
            <w:r w:rsidRPr="004B39E4">
              <w:rPr>
                <w:rFonts w:ascii="宋体" w:eastAsia="宋体" w:hAnsi="宋体" w:cs="宋体" w:hint="eastAsia"/>
                <w:kern w:val="0"/>
                <w:szCs w:val="21"/>
              </w:rPr>
              <w:t>：</w:t>
            </w:r>
          </w:p>
          <w:p w:rsidR="004B39E4" w:rsidRPr="004B39E4" w:rsidRDefault="004B39E4" w:rsidP="004B39E4">
            <w:pPr>
              <w:widowControl/>
              <w:spacing w:line="360" w:lineRule="auto"/>
              <w:ind w:left="424" w:firstLine="480"/>
              <w:jc w:val="left"/>
              <w:rPr>
                <w:rFonts w:ascii="宋体" w:eastAsia="宋体" w:hAnsi="宋体" w:cs="宋体"/>
                <w:kern w:val="0"/>
                <w:szCs w:val="21"/>
              </w:rPr>
            </w:pPr>
            <w:r w:rsidRPr="004B39E4">
              <w:rPr>
                <w:rFonts w:ascii="宋体" w:eastAsia="宋体" w:hAnsi="宋体" w:cs="宋体" w:hint="eastAsia"/>
                <w:kern w:val="0"/>
                <w:szCs w:val="21"/>
              </w:rPr>
              <w:t>我局于  年  月  日在工作中发现下述问题：</w:t>
            </w:r>
          </w:p>
          <w:p w:rsidR="004B39E4" w:rsidRPr="004B39E4" w:rsidRDefault="004B39E4" w:rsidP="004B39E4">
            <w:pPr>
              <w:widowControl/>
              <w:spacing w:line="360" w:lineRule="auto"/>
              <w:ind w:left="404" w:firstLine="20"/>
              <w:jc w:val="left"/>
              <w:rPr>
                <w:rFonts w:ascii="宋体" w:eastAsia="宋体" w:hAnsi="宋体" w:cs="宋体"/>
                <w:kern w:val="0"/>
                <w:szCs w:val="21"/>
              </w:rPr>
            </w:pPr>
            <w:r w:rsidRPr="004B39E4">
              <w:rPr>
                <w:rFonts w:ascii="宋体" w:eastAsia="宋体" w:hAnsi="宋体" w:cs="宋体" w:hint="eastAsia"/>
                <w:kern w:val="0"/>
                <w:szCs w:val="21"/>
              </w:rPr>
              <w:t>，按规定扣分，现通知你单位，请于    年  月  日前将整改结果函告我单位。逾期不改，造成后果将依法追究相应责任。</w:t>
            </w:r>
          </w:p>
          <w:p w:rsidR="004B39E4" w:rsidRPr="004B39E4" w:rsidRDefault="004B39E4" w:rsidP="004B39E4">
            <w:pPr>
              <w:widowControl/>
              <w:spacing w:line="360" w:lineRule="auto"/>
              <w:ind w:left="424" w:firstLine="480"/>
              <w:jc w:val="left"/>
              <w:rPr>
                <w:rFonts w:ascii="宋体" w:eastAsia="宋体" w:hAnsi="宋体" w:cs="宋体"/>
                <w:kern w:val="0"/>
                <w:szCs w:val="21"/>
              </w:rPr>
            </w:pPr>
            <w:r w:rsidRPr="004B39E4">
              <w:rPr>
                <w:rFonts w:ascii="宋体" w:eastAsia="宋体" w:hAnsi="宋体" w:cs="宋体" w:hint="eastAsia"/>
                <w:kern w:val="0"/>
                <w:szCs w:val="21"/>
              </w:rPr>
              <w:t xml:space="preserve">                                        （盖章）    </w:t>
            </w:r>
          </w:p>
          <w:p w:rsidR="004B39E4" w:rsidRPr="004B39E4" w:rsidRDefault="004B39E4" w:rsidP="004B39E4">
            <w:pPr>
              <w:widowControl/>
              <w:spacing w:line="360" w:lineRule="auto"/>
              <w:ind w:left="1182" w:hanging="758"/>
              <w:jc w:val="center"/>
              <w:rPr>
                <w:rFonts w:ascii="宋体" w:eastAsia="宋体" w:hAnsi="宋体" w:cs="宋体"/>
                <w:kern w:val="0"/>
                <w:szCs w:val="21"/>
              </w:rPr>
            </w:pPr>
            <w:r w:rsidRPr="004B39E4">
              <w:rPr>
                <w:rFonts w:ascii="宋体" w:eastAsia="宋体" w:hAnsi="宋体" w:cs="宋体" w:hint="eastAsia"/>
                <w:kern w:val="0"/>
                <w:szCs w:val="21"/>
              </w:rPr>
              <w:t xml:space="preserve">                                 年  月  日</w:t>
            </w:r>
          </w:p>
          <w:p w:rsidR="004B39E4" w:rsidRPr="004B39E4" w:rsidRDefault="004B39E4" w:rsidP="004B39E4">
            <w:pPr>
              <w:widowControl/>
              <w:spacing w:line="360" w:lineRule="auto"/>
              <w:ind w:left="424" w:firstLine="1440"/>
              <w:jc w:val="left"/>
              <w:rPr>
                <w:rFonts w:ascii="宋体" w:eastAsia="宋体" w:hAnsi="宋体" w:cs="宋体"/>
                <w:b/>
                <w:bCs/>
                <w:kern w:val="0"/>
                <w:szCs w:val="21"/>
              </w:rPr>
            </w:pPr>
            <w:r w:rsidRPr="004B39E4">
              <w:rPr>
                <w:rFonts w:ascii="宋体" w:eastAsia="宋体" w:hAnsi="宋体" w:cs="宋体" w:hint="eastAsia"/>
                <w:kern w:val="0"/>
                <w:szCs w:val="21"/>
              </w:rPr>
              <w:t>（联系人：          联系电话：           ）</w:t>
            </w:r>
          </w:p>
        </w:tc>
      </w:tr>
      <w:tr w:rsidR="004B39E4" w:rsidRPr="004B39E4" w:rsidTr="00F038A2">
        <w:trPr>
          <w:trHeight w:val="555"/>
        </w:trPr>
        <w:tc>
          <w:tcPr>
            <w:tcW w:w="9162" w:type="dxa"/>
            <w:tcBorders>
              <w:top w:val="single" w:sz="4" w:space="0" w:color="000000"/>
              <w:left w:val="thinThickMediumGap" w:sz="8" w:space="0" w:color="000000"/>
              <w:bottom w:val="thinThickMediumGap" w:sz="8" w:space="0" w:color="000000"/>
              <w:right w:val="thinThickMediumGap" w:sz="8" w:space="0" w:color="000000"/>
            </w:tcBorders>
          </w:tcPr>
          <w:p w:rsidR="004B39E4" w:rsidRPr="004B39E4" w:rsidRDefault="004B39E4" w:rsidP="004B39E4">
            <w:pPr>
              <w:widowControl/>
              <w:spacing w:line="360" w:lineRule="auto"/>
              <w:ind w:left="1182" w:hanging="758"/>
              <w:jc w:val="left"/>
              <w:rPr>
                <w:rFonts w:ascii="宋体" w:eastAsia="宋体" w:hAnsi="宋体" w:cs="宋体"/>
                <w:kern w:val="0"/>
                <w:szCs w:val="21"/>
              </w:rPr>
            </w:pPr>
            <w:r w:rsidRPr="004B39E4">
              <w:rPr>
                <w:rFonts w:ascii="宋体" w:eastAsia="宋体" w:hAnsi="宋体" w:cs="宋体" w:hint="eastAsia"/>
                <w:kern w:val="0"/>
                <w:szCs w:val="21"/>
              </w:rPr>
              <w:t>被通知单位负责人或委托人签收：</w:t>
            </w:r>
          </w:p>
        </w:tc>
      </w:tr>
    </w:tbl>
    <w:p w:rsidR="004B39E4" w:rsidRPr="004B39E4" w:rsidRDefault="004B39E4" w:rsidP="004B39E4">
      <w:pPr>
        <w:spacing w:line="360" w:lineRule="auto"/>
        <w:rPr>
          <w:rFonts w:ascii="宋体" w:eastAsia="宋体" w:hAnsi="宋体" w:cs="宋体"/>
          <w:szCs w:val="21"/>
        </w:rPr>
      </w:pPr>
    </w:p>
    <w:p w:rsidR="004B39E4" w:rsidRPr="004B39E4" w:rsidRDefault="004B39E4" w:rsidP="004B39E4">
      <w:pPr>
        <w:spacing w:line="360" w:lineRule="auto"/>
        <w:rPr>
          <w:rFonts w:ascii="宋体" w:eastAsia="宋体" w:hAnsi="宋体" w:cs="宋体"/>
          <w:b/>
          <w:szCs w:val="21"/>
        </w:rPr>
      </w:pPr>
      <w:r w:rsidRPr="004B39E4">
        <w:rPr>
          <w:rFonts w:ascii="宋体" w:eastAsia="宋体" w:hAnsi="宋体" w:cs="宋体" w:hint="eastAsia"/>
          <w:b/>
          <w:szCs w:val="21"/>
        </w:rPr>
        <w:t>表二：月度考评表</w:t>
      </w:r>
    </w:p>
    <w:tbl>
      <w:tblPr>
        <w:tblW w:w="9073" w:type="dxa"/>
        <w:tblInd w:w="108" w:type="dxa"/>
        <w:tblLayout w:type="fixed"/>
        <w:tblLook w:val="04A0" w:firstRow="1" w:lastRow="0" w:firstColumn="1" w:lastColumn="0" w:noHBand="0" w:noVBand="1"/>
      </w:tblPr>
      <w:tblGrid>
        <w:gridCol w:w="1213"/>
        <w:gridCol w:w="518"/>
        <w:gridCol w:w="517"/>
        <w:gridCol w:w="517"/>
        <w:gridCol w:w="518"/>
        <w:gridCol w:w="518"/>
        <w:gridCol w:w="518"/>
        <w:gridCol w:w="518"/>
        <w:gridCol w:w="518"/>
        <w:gridCol w:w="518"/>
        <w:gridCol w:w="565"/>
        <w:gridCol w:w="565"/>
        <w:gridCol w:w="565"/>
        <w:gridCol w:w="1505"/>
      </w:tblGrid>
      <w:tr w:rsidR="004B39E4" w:rsidRPr="004B39E4" w:rsidTr="00F038A2">
        <w:trPr>
          <w:trHeight w:val="199"/>
        </w:trPr>
        <w:tc>
          <w:tcPr>
            <w:tcW w:w="1213" w:type="dxa"/>
            <w:tcBorders>
              <w:top w:val="single" w:sz="4" w:space="0" w:color="000000"/>
              <w:left w:val="single" w:sz="4" w:space="0" w:color="000000"/>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b/>
                <w:bCs/>
                <w:kern w:val="0"/>
                <w:szCs w:val="21"/>
              </w:rPr>
            </w:pPr>
            <w:r w:rsidRPr="004B39E4">
              <w:rPr>
                <w:rFonts w:ascii="宋体" w:eastAsia="宋体" w:hAnsi="宋体" w:cs="宋体" w:hint="eastAsia"/>
                <w:b/>
                <w:bCs/>
                <w:kern w:val="0"/>
                <w:szCs w:val="21"/>
              </w:rPr>
              <w:t>扣分项 目</w:t>
            </w:r>
          </w:p>
        </w:tc>
        <w:tc>
          <w:tcPr>
            <w:tcW w:w="518"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b/>
                <w:bCs/>
                <w:kern w:val="0"/>
                <w:szCs w:val="21"/>
              </w:rPr>
            </w:pPr>
            <w:r w:rsidRPr="004B39E4">
              <w:rPr>
                <w:rFonts w:ascii="宋体" w:eastAsia="宋体" w:hAnsi="宋体" w:cs="宋体" w:hint="eastAsia"/>
                <w:b/>
                <w:bCs/>
                <w:kern w:val="0"/>
                <w:szCs w:val="21"/>
              </w:rPr>
              <w:t>1</w:t>
            </w:r>
          </w:p>
        </w:tc>
        <w:tc>
          <w:tcPr>
            <w:tcW w:w="517"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b/>
                <w:bCs/>
                <w:kern w:val="0"/>
                <w:szCs w:val="21"/>
              </w:rPr>
            </w:pPr>
            <w:r w:rsidRPr="004B39E4">
              <w:rPr>
                <w:rFonts w:ascii="宋体" w:eastAsia="宋体" w:hAnsi="宋体" w:cs="宋体" w:hint="eastAsia"/>
                <w:b/>
                <w:bCs/>
                <w:kern w:val="0"/>
                <w:szCs w:val="21"/>
              </w:rPr>
              <w:t>2</w:t>
            </w:r>
          </w:p>
        </w:tc>
        <w:tc>
          <w:tcPr>
            <w:tcW w:w="517"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b/>
                <w:bCs/>
                <w:kern w:val="0"/>
                <w:szCs w:val="21"/>
              </w:rPr>
            </w:pPr>
            <w:r w:rsidRPr="004B39E4">
              <w:rPr>
                <w:rFonts w:ascii="宋体" w:eastAsia="宋体" w:hAnsi="宋体" w:cs="宋体" w:hint="eastAsia"/>
                <w:b/>
                <w:bCs/>
                <w:kern w:val="0"/>
                <w:szCs w:val="21"/>
              </w:rPr>
              <w:t>3</w:t>
            </w:r>
          </w:p>
        </w:tc>
        <w:tc>
          <w:tcPr>
            <w:tcW w:w="518"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b/>
                <w:bCs/>
                <w:kern w:val="0"/>
                <w:szCs w:val="21"/>
              </w:rPr>
            </w:pPr>
            <w:r w:rsidRPr="004B39E4">
              <w:rPr>
                <w:rFonts w:ascii="宋体" w:eastAsia="宋体" w:hAnsi="宋体" w:cs="宋体" w:hint="eastAsia"/>
                <w:b/>
                <w:bCs/>
                <w:kern w:val="0"/>
                <w:szCs w:val="21"/>
              </w:rPr>
              <w:t>4</w:t>
            </w:r>
          </w:p>
        </w:tc>
        <w:tc>
          <w:tcPr>
            <w:tcW w:w="518"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b/>
                <w:bCs/>
                <w:kern w:val="0"/>
                <w:szCs w:val="21"/>
              </w:rPr>
            </w:pPr>
            <w:r w:rsidRPr="004B39E4">
              <w:rPr>
                <w:rFonts w:ascii="宋体" w:eastAsia="宋体" w:hAnsi="宋体" w:cs="宋体" w:hint="eastAsia"/>
                <w:b/>
                <w:bCs/>
                <w:kern w:val="0"/>
                <w:szCs w:val="21"/>
              </w:rPr>
              <w:t>5</w:t>
            </w:r>
          </w:p>
        </w:tc>
        <w:tc>
          <w:tcPr>
            <w:tcW w:w="518"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b/>
                <w:bCs/>
                <w:kern w:val="0"/>
                <w:szCs w:val="21"/>
              </w:rPr>
            </w:pPr>
            <w:r w:rsidRPr="004B39E4">
              <w:rPr>
                <w:rFonts w:ascii="宋体" w:eastAsia="宋体" w:hAnsi="宋体" w:cs="宋体" w:hint="eastAsia"/>
                <w:b/>
                <w:bCs/>
                <w:kern w:val="0"/>
                <w:szCs w:val="21"/>
              </w:rPr>
              <w:t>6</w:t>
            </w:r>
          </w:p>
        </w:tc>
        <w:tc>
          <w:tcPr>
            <w:tcW w:w="518"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b/>
                <w:bCs/>
                <w:kern w:val="0"/>
                <w:szCs w:val="21"/>
              </w:rPr>
            </w:pPr>
            <w:r w:rsidRPr="004B39E4">
              <w:rPr>
                <w:rFonts w:ascii="宋体" w:eastAsia="宋体" w:hAnsi="宋体" w:cs="宋体" w:hint="eastAsia"/>
                <w:b/>
                <w:bCs/>
                <w:kern w:val="0"/>
                <w:szCs w:val="21"/>
              </w:rPr>
              <w:t>7</w:t>
            </w:r>
          </w:p>
        </w:tc>
        <w:tc>
          <w:tcPr>
            <w:tcW w:w="518"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b/>
                <w:bCs/>
                <w:kern w:val="0"/>
                <w:szCs w:val="21"/>
              </w:rPr>
            </w:pPr>
            <w:r w:rsidRPr="004B39E4">
              <w:rPr>
                <w:rFonts w:ascii="宋体" w:eastAsia="宋体" w:hAnsi="宋体" w:cs="宋体" w:hint="eastAsia"/>
                <w:b/>
                <w:bCs/>
                <w:kern w:val="0"/>
                <w:szCs w:val="21"/>
              </w:rPr>
              <w:t>8</w:t>
            </w:r>
          </w:p>
        </w:tc>
        <w:tc>
          <w:tcPr>
            <w:tcW w:w="518"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b/>
                <w:bCs/>
                <w:kern w:val="0"/>
                <w:szCs w:val="21"/>
              </w:rPr>
            </w:pPr>
            <w:r w:rsidRPr="004B39E4">
              <w:rPr>
                <w:rFonts w:ascii="宋体" w:eastAsia="宋体" w:hAnsi="宋体" w:cs="宋体" w:hint="eastAsia"/>
                <w:b/>
                <w:bCs/>
                <w:kern w:val="0"/>
                <w:szCs w:val="21"/>
              </w:rPr>
              <w:t>9</w:t>
            </w:r>
          </w:p>
        </w:tc>
        <w:tc>
          <w:tcPr>
            <w:tcW w:w="565"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b/>
                <w:bCs/>
                <w:kern w:val="0"/>
                <w:szCs w:val="21"/>
              </w:rPr>
            </w:pPr>
            <w:r w:rsidRPr="004B39E4">
              <w:rPr>
                <w:rFonts w:ascii="宋体" w:eastAsia="宋体" w:hAnsi="宋体" w:cs="宋体" w:hint="eastAsia"/>
                <w:b/>
                <w:bCs/>
                <w:kern w:val="0"/>
                <w:szCs w:val="21"/>
              </w:rPr>
              <w:t>10</w:t>
            </w:r>
          </w:p>
        </w:tc>
        <w:tc>
          <w:tcPr>
            <w:tcW w:w="565"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b/>
                <w:bCs/>
                <w:kern w:val="0"/>
                <w:szCs w:val="21"/>
              </w:rPr>
            </w:pPr>
            <w:r w:rsidRPr="004B39E4">
              <w:rPr>
                <w:rFonts w:ascii="宋体" w:eastAsia="宋体" w:hAnsi="宋体" w:cs="宋体" w:hint="eastAsia"/>
                <w:b/>
                <w:bCs/>
                <w:kern w:val="0"/>
                <w:szCs w:val="21"/>
              </w:rPr>
              <w:t>11</w:t>
            </w:r>
          </w:p>
        </w:tc>
        <w:tc>
          <w:tcPr>
            <w:tcW w:w="565"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b/>
                <w:bCs/>
                <w:kern w:val="0"/>
                <w:szCs w:val="21"/>
              </w:rPr>
            </w:pPr>
            <w:r w:rsidRPr="004B39E4">
              <w:rPr>
                <w:rFonts w:ascii="宋体" w:eastAsia="宋体" w:hAnsi="宋体" w:cs="宋体" w:hint="eastAsia"/>
                <w:b/>
                <w:bCs/>
                <w:kern w:val="0"/>
                <w:szCs w:val="21"/>
              </w:rPr>
              <w:t>12</w:t>
            </w:r>
          </w:p>
        </w:tc>
        <w:tc>
          <w:tcPr>
            <w:tcW w:w="1505"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b/>
                <w:bCs/>
                <w:kern w:val="0"/>
                <w:szCs w:val="21"/>
              </w:rPr>
            </w:pPr>
            <w:r w:rsidRPr="004B39E4">
              <w:rPr>
                <w:rFonts w:ascii="宋体" w:eastAsia="宋体" w:hAnsi="宋体" w:cs="宋体" w:hint="eastAsia"/>
                <w:b/>
                <w:bCs/>
                <w:kern w:val="0"/>
                <w:szCs w:val="21"/>
              </w:rPr>
              <w:t>总扣分数</w:t>
            </w:r>
          </w:p>
        </w:tc>
      </w:tr>
      <w:tr w:rsidR="004B39E4" w:rsidRPr="004B39E4" w:rsidTr="00F038A2">
        <w:trPr>
          <w:trHeight w:val="409"/>
        </w:trPr>
        <w:tc>
          <w:tcPr>
            <w:tcW w:w="1213" w:type="dxa"/>
            <w:tcBorders>
              <w:top w:val="single" w:sz="4" w:space="0" w:color="000000"/>
              <w:left w:val="single" w:sz="4" w:space="0" w:color="000000"/>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b/>
                <w:bCs/>
                <w:kern w:val="0"/>
                <w:szCs w:val="21"/>
              </w:rPr>
            </w:pPr>
            <w:r w:rsidRPr="004B39E4">
              <w:rPr>
                <w:rFonts w:ascii="宋体" w:eastAsia="宋体" w:hAnsi="宋体" w:cs="宋体" w:hint="eastAsia"/>
                <w:b/>
                <w:bCs/>
                <w:kern w:val="0"/>
                <w:szCs w:val="21"/>
              </w:rPr>
              <w:t>扣分数</w:t>
            </w:r>
          </w:p>
        </w:tc>
        <w:tc>
          <w:tcPr>
            <w:tcW w:w="518"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kern w:val="0"/>
                <w:szCs w:val="21"/>
              </w:rPr>
            </w:pPr>
          </w:p>
        </w:tc>
        <w:tc>
          <w:tcPr>
            <w:tcW w:w="517"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kern w:val="0"/>
                <w:szCs w:val="21"/>
              </w:rPr>
            </w:pPr>
          </w:p>
        </w:tc>
        <w:tc>
          <w:tcPr>
            <w:tcW w:w="517"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kern w:val="0"/>
                <w:szCs w:val="21"/>
              </w:rPr>
            </w:pPr>
          </w:p>
        </w:tc>
        <w:tc>
          <w:tcPr>
            <w:tcW w:w="518"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kern w:val="0"/>
                <w:szCs w:val="21"/>
              </w:rPr>
            </w:pPr>
          </w:p>
        </w:tc>
        <w:tc>
          <w:tcPr>
            <w:tcW w:w="518"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kern w:val="0"/>
                <w:szCs w:val="21"/>
              </w:rPr>
            </w:pPr>
          </w:p>
        </w:tc>
        <w:tc>
          <w:tcPr>
            <w:tcW w:w="518"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kern w:val="0"/>
                <w:szCs w:val="21"/>
              </w:rPr>
            </w:pPr>
          </w:p>
        </w:tc>
        <w:tc>
          <w:tcPr>
            <w:tcW w:w="518"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kern w:val="0"/>
                <w:szCs w:val="21"/>
              </w:rPr>
            </w:pPr>
          </w:p>
        </w:tc>
        <w:tc>
          <w:tcPr>
            <w:tcW w:w="518"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kern w:val="0"/>
                <w:szCs w:val="21"/>
              </w:rPr>
            </w:pPr>
          </w:p>
        </w:tc>
        <w:tc>
          <w:tcPr>
            <w:tcW w:w="518"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kern w:val="0"/>
                <w:szCs w:val="21"/>
              </w:rPr>
            </w:pPr>
          </w:p>
        </w:tc>
        <w:tc>
          <w:tcPr>
            <w:tcW w:w="565"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kern w:val="0"/>
                <w:szCs w:val="21"/>
              </w:rPr>
            </w:pPr>
          </w:p>
        </w:tc>
        <w:tc>
          <w:tcPr>
            <w:tcW w:w="565"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kern w:val="0"/>
                <w:szCs w:val="21"/>
              </w:rPr>
            </w:pPr>
          </w:p>
        </w:tc>
        <w:tc>
          <w:tcPr>
            <w:tcW w:w="565"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kern w:val="0"/>
                <w:szCs w:val="21"/>
              </w:rPr>
            </w:pPr>
          </w:p>
        </w:tc>
        <w:tc>
          <w:tcPr>
            <w:tcW w:w="1505" w:type="dxa"/>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kern w:val="0"/>
                <w:szCs w:val="21"/>
              </w:rPr>
            </w:pPr>
          </w:p>
        </w:tc>
      </w:tr>
      <w:tr w:rsidR="004B39E4" w:rsidRPr="004B39E4" w:rsidTr="00F038A2">
        <w:tc>
          <w:tcPr>
            <w:tcW w:w="1213" w:type="dxa"/>
            <w:tcBorders>
              <w:top w:val="single" w:sz="4" w:space="0" w:color="000000"/>
              <w:left w:val="single" w:sz="4" w:space="0" w:color="000000"/>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b/>
                <w:bCs/>
                <w:kern w:val="0"/>
                <w:szCs w:val="21"/>
              </w:rPr>
            </w:pPr>
            <w:r w:rsidRPr="004B39E4">
              <w:rPr>
                <w:rFonts w:ascii="宋体" w:eastAsia="宋体" w:hAnsi="宋体" w:cs="宋体" w:hint="eastAsia"/>
                <w:b/>
                <w:bCs/>
                <w:kern w:val="0"/>
                <w:szCs w:val="21"/>
              </w:rPr>
              <w:t>得分（100-总扣分数）</w:t>
            </w:r>
          </w:p>
        </w:tc>
        <w:tc>
          <w:tcPr>
            <w:tcW w:w="7860" w:type="dxa"/>
            <w:gridSpan w:val="13"/>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ind w:firstLine="2640"/>
              <w:jc w:val="left"/>
              <w:rPr>
                <w:rFonts w:ascii="宋体" w:eastAsia="宋体" w:hAnsi="宋体" w:cs="宋体"/>
                <w:kern w:val="0"/>
                <w:szCs w:val="21"/>
                <w:u w:val="single"/>
              </w:rPr>
            </w:pPr>
            <w:r w:rsidRPr="004B39E4">
              <w:rPr>
                <w:rFonts w:ascii="宋体" w:eastAsia="宋体" w:hAnsi="宋体" w:cs="宋体" w:hint="eastAsia"/>
                <w:kern w:val="0"/>
                <w:szCs w:val="21"/>
              </w:rPr>
              <w:t>：</w:t>
            </w:r>
          </w:p>
          <w:p w:rsidR="004B39E4" w:rsidRPr="004B39E4" w:rsidRDefault="004B39E4" w:rsidP="004B39E4">
            <w:pPr>
              <w:widowControl/>
              <w:spacing w:line="360" w:lineRule="auto"/>
              <w:ind w:left="491" w:firstLine="1"/>
              <w:jc w:val="left"/>
              <w:rPr>
                <w:rFonts w:ascii="宋体" w:eastAsia="宋体" w:hAnsi="宋体" w:cs="宋体"/>
                <w:kern w:val="0"/>
                <w:szCs w:val="21"/>
                <w:u w:val="single"/>
              </w:rPr>
            </w:pPr>
            <w:r w:rsidRPr="004B39E4">
              <w:rPr>
                <w:rFonts w:ascii="宋体" w:eastAsia="宋体" w:hAnsi="宋体" w:cs="宋体" w:hint="eastAsia"/>
                <w:kern w:val="0"/>
                <w:szCs w:val="21"/>
              </w:rPr>
              <w:t>你单位  年  月的项目得分为  分，特此通知。                                               被通知单位负责人或委托人签收：二〇    年    月    日</w:t>
            </w:r>
          </w:p>
        </w:tc>
      </w:tr>
      <w:tr w:rsidR="004B39E4" w:rsidRPr="004B39E4" w:rsidTr="00F038A2">
        <w:tc>
          <w:tcPr>
            <w:tcW w:w="1213" w:type="dxa"/>
            <w:tcBorders>
              <w:top w:val="single" w:sz="4" w:space="0" w:color="000000"/>
              <w:left w:val="single" w:sz="4" w:space="0" w:color="000000"/>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b/>
                <w:bCs/>
                <w:kern w:val="0"/>
                <w:szCs w:val="21"/>
              </w:rPr>
            </w:pPr>
            <w:r w:rsidRPr="004B39E4">
              <w:rPr>
                <w:rFonts w:ascii="宋体" w:eastAsia="宋体" w:hAnsi="宋体" w:cs="宋体" w:hint="eastAsia"/>
                <w:b/>
                <w:bCs/>
                <w:kern w:val="0"/>
                <w:szCs w:val="21"/>
              </w:rPr>
              <w:t>备注</w:t>
            </w:r>
          </w:p>
        </w:tc>
        <w:tc>
          <w:tcPr>
            <w:tcW w:w="7860" w:type="dxa"/>
            <w:gridSpan w:val="13"/>
            <w:tcBorders>
              <w:top w:val="single" w:sz="4" w:space="0" w:color="000000"/>
              <w:left w:val="nil"/>
              <w:bottom w:val="single" w:sz="4" w:space="0" w:color="000000"/>
              <w:right w:val="single" w:sz="4" w:space="0" w:color="000000"/>
            </w:tcBorders>
            <w:vAlign w:val="center"/>
          </w:tcPr>
          <w:p w:rsidR="004B39E4" w:rsidRPr="004B39E4" w:rsidRDefault="004B39E4" w:rsidP="004B39E4">
            <w:pPr>
              <w:widowControl/>
              <w:spacing w:line="360" w:lineRule="auto"/>
              <w:jc w:val="center"/>
              <w:rPr>
                <w:rFonts w:ascii="宋体" w:eastAsia="宋体" w:hAnsi="宋体" w:cs="宋体"/>
                <w:kern w:val="0"/>
                <w:szCs w:val="21"/>
              </w:rPr>
            </w:pPr>
          </w:p>
        </w:tc>
      </w:tr>
    </w:tbl>
    <w:p w:rsidR="004B39E4" w:rsidRPr="004B39E4" w:rsidRDefault="004B39E4" w:rsidP="004B39E4">
      <w:pPr>
        <w:spacing w:line="360" w:lineRule="auto"/>
        <w:rPr>
          <w:rFonts w:ascii="宋体" w:eastAsia="宋体" w:hAnsi="宋体" w:cs="宋体"/>
          <w:szCs w:val="21"/>
        </w:rPr>
      </w:pPr>
      <w:r w:rsidRPr="004B39E4">
        <w:rPr>
          <w:rFonts w:ascii="宋体" w:eastAsia="宋体" w:hAnsi="宋体" w:cs="宋体" w:hint="eastAsia"/>
          <w:szCs w:val="21"/>
        </w:rPr>
        <w:t>填表人：                             审核人（盖章）：</w:t>
      </w:r>
    </w:p>
    <w:p w:rsidR="004B39E4" w:rsidRPr="004B39E4" w:rsidRDefault="004B39E4" w:rsidP="004B39E4">
      <w:pPr>
        <w:keepNext/>
        <w:keepLines/>
        <w:spacing w:line="360" w:lineRule="auto"/>
        <w:outlineLvl w:val="1"/>
        <w:rPr>
          <w:rFonts w:ascii="Calibri Light" w:eastAsia="宋体" w:hAnsi="Calibri Light" w:cs="Times New Roman"/>
          <w:b/>
          <w:bCs/>
          <w:sz w:val="24"/>
          <w:szCs w:val="32"/>
        </w:rPr>
      </w:pPr>
      <w:r w:rsidRPr="004B39E4">
        <w:rPr>
          <w:rFonts w:ascii="Calibri Light" w:eastAsia="宋体" w:hAnsi="Calibri Light" w:cs="Times New Roman" w:hint="eastAsia"/>
          <w:b/>
          <w:bCs/>
          <w:sz w:val="24"/>
          <w:szCs w:val="32"/>
        </w:rPr>
        <w:t>十、服务期限和服务地点</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1、服务时间：2年（2023年9月1日-2025年8月31日，具体以合同签订时间为准）；</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2、服务地点：天河路112号办公区，越秀北路311号办公区。</w:t>
      </w:r>
    </w:p>
    <w:p w:rsidR="004B39E4" w:rsidRPr="004B39E4" w:rsidRDefault="004B39E4" w:rsidP="004B39E4">
      <w:pPr>
        <w:keepNext/>
        <w:keepLines/>
        <w:spacing w:line="360" w:lineRule="auto"/>
        <w:outlineLvl w:val="1"/>
        <w:rPr>
          <w:rFonts w:ascii="宋体" w:eastAsia="宋体" w:hAnsi="宋体" w:cs="Times New Roman"/>
          <w:b/>
          <w:bCs/>
          <w:sz w:val="24"/>
          <w:szCs w:val="32"/>
        </w:rPr>
      </w:pPr>
      <w:r w:rsidRPr="004B39E4">
        <w:rPr>
          <w:rFonts w:ascii="宋体" w:eastAsia="宋体" w:hAnsi="宋体" w:cs="Times New Roman" w:hint="eastAsia"/>
          <w:b/>
          <w:bCs/>
          <w:sz w:val="24"/>
          <w:szCs w:val="32"/>
        </w:rPr>
        <w:lastRenderedPageBreak/>
        <w:t>十一、饭堂管理服务要求</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★（一）投标人作为本项目饭堂的实际管理者，是消防、安全的责任主体，承担相应的法律和经济责任。投标人派出的服务人员在工作期间内发生意外，造成人身伤害或死亡的，由投标人负责</w:t>
      </w:r>
      <w:r w:rsidRPr="004B39E4">
        <w:rPr>
          <w:rFonts w:ascii="宋体" w:eastAsia="宋体" w:hAnsi="宋体" w:cs="Times New Roman" w:hint="eastAsia"/>
          <w:b/>
          <w:szCs w:val="24"/>
        </w:rPr>
        <w:t>。（提供承诺函，格式自拟）</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★（二）投标人应按照《中华人民共和国劳动法》的相关规定发放工资，服务人员工资不得低于广州市企业职工最低工资标准（工资不含按国家规定投标人必须支付的社会保险及其他应付费用）。</w:t>
      </w:r>
      <w:r w:rsidRPr="004B39E4">
        <w:rPr>
          <w:rFonts w:ascii="宋体" w:eastAsia="宋体" w:hAnsi="宋体" w:cs="Times New Roman" w:hint="eastAsia"/>
          <w:b/>
          <w:szCs w:val="24"/>
        </w:rPr>
        <w:t>（提供承诺函，格式自拟）</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★（三）投标人应按照《中华人民共和国社会保险法》和《住房公积金管理条例（国务院令350号）》的相关规定，支付国家规定必须购买的社会保险费用和缴存住房公积金。</w:t>
      </w:r>
      <w:r w:rsidRPr="004B39E4">
        <w:rPr>
          <w:rFonts w:ascii="宋体" w:eastAsia="宋体" w:hAnsi="宋体" w:cs="Times New Roman" w:hint="eastAsia"/>
          <w:b/>
          <w:szCs w:val="24"/>
        </w:rPr>
        <w:t>（提供承诺函，格式自拟）</w:t>
      </w:r>
    </w:p>
    <w:p w:rsidR="004B39E4" w:rsidRPr="004B39E4" w:rsidRDefault="004B39E4" w:rsidP="004B39E4">
      <w:pPr>
        <w:spacing w:line="360" w:lineRule="auto"/>
        <w:ind w:firstLine="422"/>
        <w:rPr>
          <w:rFonts w:ascii="宋体" w:eastAsia="宋体" w:hAnsi="宋体" w:cs="Times New Roman"/>
          <w:b/>
          <w:szCs w:val="24"/>
        </w:rPr>
      </w:pPr>
      <w:r w:rsidRPr="004B39E4">
        <w:rPr>
          <w:rFonts w:ascii="宋体" w:eastAsia="宋体" w:hAnsi="宋体" w:cs="Times New Roman" w:hint="eastAsia"/>
          <w:szCs w:val="24"/>
        </w:rPr>
        <w:t>★（四）投标人根据采购人要求提供派驻该项目管理服务机构的岗位设置、人员名单（含简历、任职岗位），所有人员聘用及变动必须经采购人审查确认并备案。</w:t>
      </w:r>
      <w:r w:rsidRPr="004B39E4">
        <w:rPr>
          <w:rFonts w:ascii="宋体" w:eastAsia="宋体" w:hAnsi="宋体" w:cs="Times New Roman" w:hint="eastAsia"/>
          <w:b/>
          <w:szCs w:val="24"/>
        </w:rPr>
        <w:t>（提供承诺函，格式自拟）</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五）投标人应根据国家有关规定和本项目标的，结合服务人员薪酬的实际情况，合理确定服务人员工资福利，并为管理人员购买或缴纳社保。其中食堂经理及厨师长、面点师等主要技术骨干的工资待遇，要充分体现“责、权、利”一致的原则，以保证管理服务人员队伍的稳定和工作积极性。确定中标人后，上述人员具体的工资待遇必须与采购人协商同意后在合同中予以明确。</w:t>
      </w:r>
      <w:r w:rsidRPr="004B39E4">
        <w:rPr>
          <w:rFonts w:ascii="宋体" w:eastAsia="宋体" w:hAnsi="宋体" w:cs="Times New Roman" w:hint="eastAsia"/>
          <w:b/>
          <w:szCs w:val="24"/>
        </w:rPr>
        <w:t>（提供承诺函，格式自拟）</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★（六）投标人作为本项目实际管理者，是食品安全（包括食品中毒、腹泻等）的责任主体，承担相应的法律和经济责任。投标人派出的服务人员在工作期间内发生意外，造成人身伤害或死亡的，由中标人负责。</w:t>
      </w:r>
      <w:r w:rsidRPr="004B39E4">
        <w:rPr>
          <w:rFonts w:ascii="宋体" w:eastAsia="宋体" w:hAnsi="宋体" w:cs="Times New Roman" w:hint="eastAsia"/>
          <w:b/>
          <w:szCs w:val="24"/>
        </w:rPr>
        <w:t>（提供承诺函，格式自拟）</w:t>
      </w:r>
    </w:p>
    <w:p w:rsidR="004B39E4" w:rsidRPr="004B39E4" w:rsidRDefault="004B39E4" w:rsidP="004B39E4">
      <w:pPr>
        <w:spacing w:line="360" w:lineRule="auto"/>
        <w:ind w:firstLine="422"/>
        <w:rPr>
          <w:rFonts w:ascii="宋体" w:eastAsia="宋体" w:hAnsi="宋体" w:cs="Times New Roman"/>
          <w:b/>
          <w:szCs w:val="24"/>
        </w:rPr>
      </w:pPr>
      <w:r w:rsidRPr="004B39E4">
        <w:rPr>
          <w:rFonts w:ascii="宋体" w:eastAsia="宋体" w:hAnsi="宋体" w:cs="Times New Roman" w:hint="eastAsia"/>
          <w:b/>
          <w:szCs w:val="24"/>
        </w:rPr>
        <w:t>（七）食堂管理服务要求</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1、服务范围：</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负责天河办公区、越秀北办公区机关干部、职工（约480人）早、午餐、工作餐（会议、培训）、公务接待</w:t>
      </w:r>
      <w:proofErr w:type="gramStart"/>
      <w:r w:rsidRPr="004B39E4">
        <w:rPr>
          <w:rFonts w:ascii="宋体" w:eastAsia="宋体" w:hAnsi="宋体" w:cs="Times New Roman" w:hint="eastAsia"/>
          <w:szCs w:val="24"/>
        </w:rPr>
        <w:t>餐制作</w:t>
      </w:r>
      <w:proofErr w:type="gramEnd"/>
      <w:r w:rsidRPr="004B39E4">
        <w:rPr>
          <w:rFonts w:ascii="宋体" w:eastAsia="宋体" w:hAnsi="宋体" w:cs="Times New Roman" w:hint="eastAsia"/>
          <w:szCs w:val="24"/>
        </w:rPr>
        <w:t>与服务。</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2、供餐模式：</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2.1采用自助餐的方式供餐。</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2.2会议、培训工作餐和公务接待</w:t>
      </w:r>
      <w:proofErr w:type="gramStart"/>
      <w:r w:rsidRPr="004B39E4">
        <w:rPr>
          <w:rFonts w:ascii="宋体" w:eastAsia="宋体" w:hAnsi="宋体" w:cs="Times New Roman" w:hint="eastAsia"/>
          <w:szCs w:val="24"/>
        </w:rPr>
        <w:t>餐按照</w:t>
      </w:r>
      <w:proofErr w:type="gramEnd"/>
      <w:r w:rsidRPr="004B39E4">
        <w:rPr>
          <w:rFonts w:ascii="宋体" w:eastAsia="宋体" w:hAnsi="宋体" w:cs="Times New Roman" w:hint="eastAsia"/>
          <w:szCs w:val="24"/>
        </w:rPr>
        <w:t>采购人规定的标准、要求制作与供应。</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2.3每周的星期四下班前，餐厅经理、厨师长和采购人指定的食堂管理人员一道，共同拟定下周菜谱，并报采购人核准，尽量做到一星期每日菜色</w:t>
      </w:r>
      <w:proofErr w:type="gramStart"/>
      <w:r w:rsidRPr="004B39E4">
        <w:rPr>
          <w:rFonts w:ascii="宋体" w:eastAsia="宋体" w:hAnsi="宋体" w:cs="Times New Roman" w:hint="eastAsia"/>
          <w:szCs w:val="24"/>
        </w:rPr>
        <w:t>不</w:t>
      </w:r>
      <w:proofErr w:type="gramEnd"/>
      <w:r w:rsidRPr="004B39E4">
        <w:rPr>
          <w:rFonts w:ascii="宋体" w:eastAsia="宋体" w:hAnsi="宋体" w:cs="Times New Roman" w:hint="eastAsia"/>
          <w:szCs w:val="24"/>
        </w:rPr>
        <w:t>重样，按菜谱做好充足的准备。饭菜要讲究色、香、味、型，严格遵守操作规程。对少数民族或病号的特殊要求，在条件许可的情况下，应尽量满足。</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2.4每季度开发出一道新的菜式，要开发出2至3个有特色的菜式或面点。</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3、供餐时间：</w:t>
      </w:r>
    </w:p>
    <w:p w:rsidR="004B39E4" w:rsidRPr="004B39E4" w:rsidRDefault="004B39E4" w:rsidP="004B39E4">
      <w:pPr>
        <w:spacing w:line="360" w:lineRule="auto"/>
        <w:ind w:firstLine="422"/>
        <w:rPr>
          <w:rFonts w:ascii="宋体" w:eastAsia="宋体" w:hAnsi="宋体" w:cs="宋体"/>
          <w:szCs w:val="21"/>
        </w:rPr>
      </w:pPr>
      <w:r w:rsidRPr="004B39E4">
        <w:rPr>
          <w:rFonts w:ascii="宋体" w:eastAsia="宋体" w:hAnsi="宋体" w:cs="Times New Roman" w:hint="eastAsia"/>
          <w:szCs w:val="24"/>
        </w:rPr>
        <w:t>早餐：7:50—9:00，午餐：12:00—13:00。采购人的工作人员因工作原因不能按时就餐，需延</w:t>
      </w:r>
      <w:r w:rsidRPr="004B39E4">
        <w:rPr>
          <w:rFonts w:ascii="宋体" w:eastAsia="宋体" w:hAnsi="宋体" w:cs="Times New Roman" w:hint="eastAsia"/>
          <w:szCs w:val="24"/>
        </w:rPr>
        <w:lastRenderedPageBreak/>
        <w:t>迟开餐</w:t>
      </w:r>
      <w:proofErr w:type="gramStart"/>
      <w:r w:rsidRPr="004B39E4">
        <w:rPr>
          <w:rFonts w:ascii="宋体" w:eastAsia="宋体" w:hAnsi="宋体" w:cs="Times New Roman" w:hint="eastAsia"/>
          <w:szCs w:val="24"/>
        </w:rPr>
        <w:t>或留餐的</w:t>
      </w:r>
      <w:proofErr w:type="gramEnd"/>
      <w:r w:rsidRPr="004B39E4">
        <w:rPr>
          <w:rFonts w:ascii="宋体" w:eastAsia="宋体" w:hAnsi="宋体" w:cs="Times New Roman" w:hint="eastAsia"/>
          <w:szCs w:val="24"/>
        </w:rPr>
        <w:t>，由采购人的饭堂管理部门统一安排与协调，中标人应予以配</w:t>
      </w:r>
      <w:r w:rsidRPr="004B39E4">
        <w:rPr>
          <w:rFonts w:ascii="宋体" w:eastAsia="宋体" w:hAnsi="宋体" w:cs="宋体" w:hint="eastAsia"/>
          <w:szCs w:val="21"/>
        </w:rPr>
        <w:t>合。</w:t>
      </w:r>
    </w:p>
    <w:p w:rsidR="004B39E4" w:rsidRPr="004B39E4" w:rsidRDefault="004B39E4" w:rsidP="004B39E4">
      <w:pPr>
        <w:spacing w:line="360" w:lineRule="auto"/>
        <w:ind w:firstLine="422"/>
        <w:rPr>
          <w:rFonts w:ascii="宋体" w:eastAsia="宋体" w:hAnsi="宋体" w:cs="宋体"/>
          <w:b/>
          <w:bCs/>
          <w:szCs w:val="21"/>
        </w:rPr>
      </w:pPr>
      <w:r w:rsidRPr="004B39E4">
        <w:rPr>
          <w:rFonts w:ascii="宋体" w:eastAsia="宋体" w:hAnsi="宋体" w:cs="Times New Roman" w:hint="eastAsia"/>
          <w:b/>
          <w:szCs w:val="24"/>
        </w:rPr>
        <w:t>（八）饭堂制作加工管理要求</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1、中标人每日需</w:t>
      </w:r>
      <w:proofErr w:type="gramStart"/>
      <w:r w:rsidRPr="004B39E4">
        <w:rPr>
          <w:rFonts w:ascii="宋体" w:eastAsia="宋体" w:hAnsi="宋体" w:cs="Times New Roman" w:hint="eastAsia"/>
          <w:szCs w:val="24"/>
        </w:rPr>
        <w:t>根据食材消耗量</w:t>
      </w:r>
      <w:proofErr w:type="gramEnd"/>
      <w:r w:rsidRPr="004B39E4">
        <w:rPr>
          <w:rFonts w:ascii="宋体" w:eastAsia="宋体" w:hAnsi="宋体" w:cs="Times New Roman" w:hint="eastAsia"/>
          <w:szCs w:val="24"/>
        </w:rPr>
        <w:t>和库存量合理制订和提供第二天</w:t>
      </w:r>
      <w:proofErr w:type="gramStart"/>
      <w:r w:rsidRPr="004B39E4">
        <w:rPr>
          <w:rFonts w:ascii="宋体" w:eastAsia="宋体" w:hAnsi="宋体" w:cs="Times New Roman" w:hint="eastAsia"/>
          <w:szCs w:val="24"/>
        </w:rPr>
        <w:t>的食材采购</w:t>
      </w:r>
      <w:proofErr w:type="gramEnd"/>
      <w:r w:rsidRPr="004B39E4">
        <w:rPr>
          <w:rFonts w:ascii="宋体" w:eastAsia="宋体" w:hAnsi="宋体" w:cs="Times New Roman" w:hint="eastAsia"/>
          <w:szCs w:val="24"/>
        </w:rPr>
        <w:t>清单，提前一周向采购人提交下半个月消耗品的采购清单，减少损耗。</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2、中标人在加工</w:t>
      </w:r>
      <w:proofErr w:type="gramStart"/>
      <w:r w:rsidRPr="004B39E4">
        <w:rPr>
          <w:rFonts w:ascii="宋体" w:eastAsia="宋体" w:hAnsi="宋体" w:cs="Times New Roman" w:hint="eastAsia"/>
          <w:szCs w:val="24"/>
        </w:rPr>
        <w:t>食材过程</w:t>
      </w:r>
      <w:proofErr w:type="gramEnd"/>
      <w:r w:rsidRPr="004B39E4">
        <w:rPr>
          <w:rFonts w:ascii="宋体" w:eastAsia="宋体" w:hAnsi="宋体" w:cs="Times New Roman" w:hint="eastAsia"/>
          <w:szCs w:val="24"/>
        </w:rPr>
        <w:t>中，如发现有质量、安全问题等，应及时上报采购人并立即停止</w:t>
      </w:r>
      <w:proofErr w:type="gramStart"/>
      <w:r w:rsidRPr="004B39E4">
        <w:rPr>
          <w:rFonts w:ascii="宋体" w:eastAsia="宋体" w:hAnsi="宋体" w:cs="Times New Roman" w:hint="eastAsia"/>
          <w:szCs w:val="24"/>
        </w:rPr>
        <w:t>该种食材的</w:t>
      </w:r>
      <w:proofErr w:type="gramEnd"/>
      <w:r w:rsidRPr="004B39E4">
        <w:rPr>
          <w:rFonts w:ascii="宋体" w:eastAsia="宋体" w:hAnsi="宋体" w:cs="Times New Roman" w:hint="eastAsia"/>
          <w:szCs w:val="24"/>
        </w:rPr>
        <w:t>供应，按照采购人要求做好应急措施。</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3、对每日购进</w:t>
      </w:r>
      <w:proofErr w:type="gramStart"/>
      <w:r w:rsidRPr="004B39E4">
        <w:rPr>
          <w:rFonts w:ascii="宋体" w:eastAsia="宋体" w:hAnsi="宋体" w:cs="Times New Roman" w:hint="eastAsia"/>
          <w:szCs w:val="24"/>
        </w:rPr>
        <w:t>的食材及</w:t>
      </w:r>
      <w:proofErr w:type="gramEnd"/>
      <w:r w:rsidRPr="004B39E4">
        <w:rPr>
          <w:rFonts w:ascii="宋体" w:eastAsia="宋体" w:hAnsi="宋体" w:cs="Times New Roman" w:hint="eastAsia"/>
          <w:szCs w:val="24"/>
        </w:rPr>
        <w:t>加工后的食品，要留样24小时，以备卫生检测部门检查。</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4、食品原料的粗加工、洗涤要有固定的位置和用具，不能在地面整理或加工食品。</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5、在食品加工、烹饪过程中，不准使用未经批准的色素、硼砂等食品添加剂。</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6、认真清洗食材，</w:t>
      </w:r>
      <w:proofErr w:type="gramStart"/>
      <w:r w:rsidRPr="004B39E4">
        <w:rPr>
          <w:rFonts w:ascii="宋体" w:eastAsia="宋体" w:hAnsi="宋体" w:cs="Times New Roman" w:hint="eastAsia"/>
          <w:szCs w:val="24"/>
        </w:rPr>
        <w:t>加强食材和</w:t>
      </w:r>
      <w:proofErr w:type="gramEnd"/>
      <w:r w:rsidRPr="004B39E4">
        <w:rPr>
          <w:rFonts w:ascii="宋体" w:eastAsia="宋体" w:hAnsi="宋体" w:cs="Times New Roman" w:hint="eastAsia"/>
          <w:szCs w:val="24"/>
        </w:rPr>
        <w:t>菜品的管理，菜品中不得残留有异物。</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7、蔬菜的清洗与烹饪要坚持“一洗、二浸、三烫、四炒（煮）”的操作规程。蔬菜用清水漂洗的时间不少于20分钟，海鲜类与肉类必须分别加工，分别清洗、分别存放。</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8、严格遵守食具消毒制度，设置专门洗涤食具的地方，严格遵守“一洗、二冲、三消毒、四保管”的操作规程。工作人员使用的餐具要做到无污垢，无油渍，无食物残渣和消毒彻底。</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9、食品的保管、加工要生熟分开，以免造成交叉污染。</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10、从业人员要注意个人卫生，穿戴工作衣帽，自觉遵守各项卫生制度。</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11、保持环境清洁卫生。雪柜、保鲜柜、油烟罩、下水道、墙面等必须每天清洗。注意做好杀灭老鼠、蟑螂、蚊虫及清除其孳生地。</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12、食堂下班前必须严格检查各个用火点，保证油、气、电、水、</w:t>
      </w:r>
      <w:proofErr w:type="gramStart"/>
      <w:r w:rsidRPr="004B39E4">
        <w:rPr>
          <w:rFonts w:ascii="宋体" w:eastAsia="宋体" w:hAnsi="宋体" w:cs="Times New Roman" w:hint="eastAsia"/>
          <w:szCs w:val="24"/>
        </w:rPr>
        <w:t>火各个</w:t>
      </w:r>
      <w:proofErr w:type="gramEnd"/>
      <w:r w:rsidRPr="004B39E4">
        <w:rPr>
          <w:rFonts w:ascii="宋体" w:eastAsia="宋体" w:hAnsi="宋体" w:cs="Times New Roman" w:hint="eastAsia"/>
          <w:szCs w:val="24"/>
        </w:rPr>
        <w:t>部位关闭，</w:t>
      </w:r>
      <w:proofErr w:type="gramStart"/>
      <w:r w:rsidRPr="004B39E4">
        <w:rPr>
          <w:rFonts w:ascii="宋体" w:eastAsia="宋体" w:hAnsi="宋体" w:cs="Times New Roman" w:hint="eastAsia"/>
          <w:szCs w:val="24"/>
        </w:rPr>
        <w:t>栓</w:t>
      </w:r>
      <w:proofErr w:type="gramEnd"/>
      <w:r w:rsidRPr="004B39E4">
        <w:rPr>
          <w:rFonts w:ascii="宋体" w:eastAsia="宋体" w:hAnsi="宋体" w:cs="Times New Roman" w:hint="eastAsia"/>
          <w:szCs w:val="24"/>
        </w:rPr>
        <w:t>好门窗通道。</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13、每日产生的</w:t>
      </w:r>
      <w:proofErr w:type="gramStart"/>
      <w:r w:rsidRPr="004B39E4">
        <w:rPr>
          <w:rFonts w:ascii="宋体" w:eastAsia="宋体" w:hAnsi="宋体" w:cs="Times New Roman" w:hint="eastAsia"/>
          <w:szCs w:val="24"/>
        </w:rPr>
        <w:t>厨余垃圾</w:t>
      </w:r>
      <w:proofErr w:type="gramEnd"/>
      <w:r w:rsidRPr="004B39E4">
        <w:rPr>
          <w:rFonts w:ascii="宋体" w:eastAsia="宋体" w:hAnsi="宋体" w:cs="Times New Roman" w:hint="eastAsia"/>
          <w:szCs w:val="24"/>
        </w:rPr>
        <w:t>需清理到采购人指定地点。</w:t>
      </w:r>
    </w:p>
    <w:p w:rsidR="004B39E4" w:rsidRPr="004B39E4" w:rsidRDefault="004B39E4" w:rsidP="004B39E4">
      <w:pPr>
        <w:spacing w:line="360" w:lineRule="auto"/>
        <w:rPr>
          <w:rFonts w:ascii="宋体" w:eastAsia="宋体" w:hAnsi="宋体" w:cs="Times New Roman"/>
          <w:b/>
          <w:szCs w:val="24"/>
        </w:rPr>
      </w:pPr>
      <w:r w:rsidRPr="004B39E4">
        <w:rPr>
          <w:rFonts w:ascii="宋体" w:eastAsia="宋体" w:hAnsi="宋体" w:cs="Times New Roman" w:hint="eastAsia"/>
          <w:b/>
          <w:szCs w:val="24"/>
        </w:rPr>
        <w:t>（九）饭堂配菜管理要求</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宋体" w:hint="eastAsia"/>
          <w:szCs w:val="21"/>
        </w:rPr>
        <w:t>1、中标人应提前制订下个月度菜谱，并在每月26日前给采购人审核并公告，菜品</w:t>
      </w:r>
      <w:r w:rsidRPr="004B39E4">
        <w:rPr>
          <w:rFonts w:ascii="宋体" w:eastAsia="宋体" w:hAnsi="宋体" w:cs="Times New Roman" w:hint="eastAsia"/>
          <w:szCs w:val="24"/>
        </w:rPr>
        <w:t>更新率不得低于10%。</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2、早餐要求：面食类制品4个（品种包括但不限于馒头、包子、花卷、蒸饺、炒面、炒粉等），米制品（点心）1款(品种包括但不限于小米糕、糯米球、面包、蛋</w:t>
      </w:r>
      <w:proofErr w:type="gramStart"/>
      <w:r w:rsidRPr="004B39E4">
        <w:rPr>
          <w:rFonts w:ascii="宋体" w:eastAsia="宋体" w:hAnsi="宋体" w:cs="Times New Roman" w:hint="eastAsia"/>
          <w:szCs w:val="24"/>
        </w:rPr>
        <w:t>挞</w:t>
      </w:r>
      <w:proofErr w:type="gramEnd"/>
      <w:r w:rsidRPr="004B39E4">
        <w:rPr>
          <w:rFonts w:ascii="宋体" w:eastAsia="宋体" w:hAnsi="宋体" w:cs="Times New Roman" w:hint="eastAsia"/>
          <w:szCs w:val="24"/>
        </w:rPr>
        <w:t>等），蛋类2款（品种包括但不限于煮鸡蛋、卤鸡蛋、茶叶蛋等），</w:t>
      </w:r>
      <w:proofErr w:type="gramStart"/>
      <w:r w:rsidRPr="004B39E4">
        <w:rPr>
          <w:rFonts w:ascii="宋体" w:eastAsia="宋体" w:hAnsi="宋体" w:cs="Times New Roman" w:hint="eastAsia"/>
          <w:szCs w:val="24"/>
        </w:rPr>
        <w:t>粥</w:t>
      </w:r>
      <w:proofErr w:type="gramEnd"/>
      <w:r w:rsidRPr="004B39E4">
        <w:rPr>
          <w:rFonts w:ascii="宋体" w:eastAsia="宋体" w:hAnsi="宋体" w:cs="Times New Roman" w:hint="eastAsia"/>
          <w:szCs w:val="24"/>
        </w:rPr>
        <w:t>2款（品种包括但不限于白粥、味粥、小米粥等），热饮1款（品种包括但不限于豆浆、牛奶等），青菜1款（各类叶菜等）,其他品种4款（品种包括但不限于各类土豆、红薯、芋头、玉米、山药等），传统节日的应节食品。</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3、午餐要求：菜式净肉菜3款（其中1款为鱼类，品种包括但不限于猪、牛、羊、鸡、鸭、鹅、乳鸽、鱼、腊味、虾、冰鲜等），半荤半素2款（品种包括但不限于猪、牛、羊、鸡、鸭、鹅、腊味、虾仁等）</w:t>
      </w:r>
      <w:proofErr w:type="gramStart"/>
      <w:r w:rsidRPr="004B39E4">
        <w:rPr>
          <w:rFonts w:ascii="宋体" w:eastAsia="宋体" w:hAnsi="宋体" w:cs="Times New Roman" w:hint="eastAsia"/>
          <w:szCs w:val="24"/>
        </w:rPr>
        <w:t>炒其它</w:t>
      </w:r>
      <w:proofErr w:type="gramEnd"/>
      <w:r w:rsidRPr="004B39E4">
        <w:rPr>
          <w:rFonts w:ascii="宋体" w:eastAsia="宋体" w:hAnsi="宋体" w:cs="Times New Roman" w:hint="eastAsia"/>
          <w:szCs w:val="24"/>
        </w:rPr>
        <w:t>素菜，青菜1款（各类叶菜等），汤1款（每周老火炖汤3次，滚汤2次），米饭，面食（品种包括但不限于拉面、水煮面、拌面、水饺等），小菜2款（品种包括但不限于辣椒圈、咸菜、凉菜等），每周水果2次，酸奶3次，传统节日的应节食品。</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lastRenderedPageBreak/>
        <w:t>4、中标人应根据采购人伙食标准和要求以及结合时令，提供营养菜肴搭配与制作、做到新鲜可口、花样翻新、品相良好的饭菜供采购人工作人员选用。</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5、中标人应配合采购人合理预计菜式份量，合理供给饭菜份量。</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6、中标人需根据采购人就餐报备人数并结合供餐经验，合理控制采购提供饭菜，不得少又不宜剩余过多，尽量避免食物浪费。</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7、中标人必须按采购人规定的时间工作，准时提供餐饮服务。</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8、中标人不得擅自允许未经采购人同意的外来人员在饭堂用餐。</w:t>
      </w:r>
    </w:p>
    <w:p w:rsidR="004B39E4" w:rsidRPr="004B39E4" w:rsidRDefault="004B39E4" w:rsidP="004B39E4">
      <w:pPr>
        <w:spacing w:line="360" w:lineRule="auto"/>
        <w:rPr>
          <w:rFonts w:ascii="宋体" w:eastAsia="宋体" w:hAnsi="宋体" w:cs="Times New Roman"/>
          <w:b/>
          <w:szCs w:val="24"/>
        </w:rPr>
      </w:pPr>
      <w:r w:rsidRPr="004B39E4">
        <w:rPr>
          <w:rFonts w:ascii="宋体" w:eastAsia="宋体" w:hAnsi="宋体" w:cs="Times New Roman" w:hint="eastAsia"/>
          <w:b/>
          <w:szCs w:val="24"/>
        </w:rPr>
        <w:t>（十）饭堂工作人员要求</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1、中标人聘用的饭堂工作人员数量，要确保正常配送餐和服务质量。</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2、中标人聘用的厨师和点心师应具有相关等级证书及上岗证。</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3、中标人所有员工必须进行体检，并将体检合格证明提交采购人审核公示后方可上岗。</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4、中标人必须为饭堂工作人员提供培训，工作人员上班时应穿戴整洁的工作衣、帽，并保持人卫生。</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5、饭堂工作人员须正确配戴口罩、手套、头套等卫生防护用品，严格按照《餐饮服务食品安全操作规范》的具体要求，制定并落实食品安全各项管理制度，确保食品卫生、安全，杜绝食物中毒事件发生。</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6、厨房人员上岗时，不准配戴戒指、手表、胸针等，不准留长头发、长指甲。</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7、在任何情况下，厨房人员都不得从食堂带出食品、用具、调料等。</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8、食堂工作人员必须具有良好的卫生意识，保持良好的个人卫生。食堂经理对所属人员要定期进行个人卫生、仪容仪表检查，每周采购</w:t>
      </w:r>
      <w:proofErr w:type="gramStart"/>
      <w:r w:rsidRPr="004B39E4">
        <w:rPr>
          <w:rFonts w:ascii="宋体" w:eastAsia="宋体" w:hAnsi="宋体" w:cs="Times New Roman" w:hint="eastAsia"/>
          <w:szCs w:val="24"/>
        </w:rPr>
        <w:t>人部门</w:t>
      </w:r>
      <w:proofErr w:type="gramEnd"/>
      <w:r w:rsidRPr="004B39E4">
        <w:rPr>
          <w:rFonts w:ascii="宋体" w:eastAsia="宋体" w:hAnsi="宋体" w:cs="Times New Roman" w:hint="eastAsia"/>
          <w:szCs w:val="24"/>
        </w:rPr>
        <w:t>主管抽查一次。</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9、上班时，所有工作人员必须按岗位职责的不同要求，</w:t>
      </w:r>
      <w:proofErr w:type="gramStart"/>
      <w:r w:rsidRPr="004B39E4">
        <w:rPr>
          <w:rFonts w:ascii="宋体" w:eastAsia="宋体" w:hAnsi="宋体" w:cs="Times New Roman" w:hint="eastAsia"/>
          <w:szCs w:val="24"/>
        </w:rPr>
        <w:t>穿工衣、着</w:t>
      </w:r>
      <w:proofErr w:type="gramEnd"/>
      <w:r w:rsidRPr="004B39E4">
        <w:rPr>
          <w:rFonts w:ascii="宋体" w:eastAsia="宋体" w:hAnsi="宋体" w:cs="Times New Roman" w:hint="eastAsia"/>
          <w:szCs w:val="24"/>
        </w:rPr>
        <w:t>工鞋、戴工帽、扎围裙、</w:t>
      </w:r>
      <w:proofErr w:type="gramStart"/>
      <w:r w:rsidRPr="004B39E4">
        <w:rPr>
          <w:rFonts w:ascii="宋体" w:eastAsia="宋体" w:hAnsi="宋体" w:cs="Times New Roman" w:hint="eastAsia"/>
          <w:szCs w:val="24"/>
        </w:rPr>
        <w:t>配戴工</w:t>
      </w:r>
      <w:proofErr w:type="gramEnd"/>
      <w:r w:rsidRPr="004B39E4">
        <w:rPr>
          <w:rFonts w:ascii="宋体" w:eastAsia="宋体" w:hAnsi="宋体" w:cs="Times New Roman" w:hint="eastAsia"/>
          <w:szCs w:val="24"/>
        </w:rPr>
        <w:t>号牌。</w:t>
      </w:r>
      <w:proofErr w:type="gramStart"/>
      <w:r w:rsidRPr="004B39E4">
        <w:rPr>
          <w:rFonts w:ascii="宋体" w:eastAsia="宋体" w:hAnsi="宋体" w:cs="Times New Roman" w:hint="eastAsia"/>
          <w:szCs w:val="24"/>
        </w:rPr>
        <w:t>戴厨帽</w:t>
      </w:r>
      <w:proofErr w:type="gramEnd"/>
      <w:r w:rsidRPr="004B39E4">
        <w:rPr>
          <w:rFonts w:ascii="宋体" w:eastAsia="宋体" w:hAnsi="宋体" w:cs="Times New Roman" w:hint="eastAsia"/>
          <w:szCs w:val="24"/>
        </w:rPr>
        <w:t>时，</w:t>
      </w:r>
      <w:proofErr w:type="gramStart"/>
      <w:r w:rsidRPr="004B39E4">
        <w:rPr>
          <w:rFonts w:ascii="宋体" w:eastAsia="宋体" w:hAnsi="宋体" w:cs="Times New Roman" w:hint="eastAsia"/>
          <w:szCs w:val="24"/>
        </w:rPr>
        <w:t>以上耳台</w:t>
      </w:r>
      <w:proofErr w:type="gramEnd"/>
      <w:r w:rsidRPr="004B39E4">
        <w:rPr>
          <w:rFonts w:ascii="宋体" w:eastAsia="宋体" w:hAnsi="宋体" w:cs="Times New Roman" w:hint="eastAsia"/>
          <w:szCs w:val="24"/>
        </w:rPr>
        <w:t>为平线，男员工：眉距一指宽。</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10、男员工头发长度</w:t>
      </w:r>
      <w:proofErr w:type="gramStart"/>
      <w:r w:rsidRPr="004B39E4">
        <w:rPr>
          <w:rFonts w:ascii="宋体" w:eastAsia="宋体" w:hAnsi="宋体" w:cs="Times New Roman" w:hint="eastAsia"/>
          <w:szCs w:val="24"/>
        </w:rPr>
        <w:t>以触后</w:t>
      </w:r>
      <w:proofErr w:type="gramEnd"/>
      <w:r w:rsidRPr="004B39E4">
        <w:rPr>
          <w:rFonts w:ascii="宋体" w:eastAsia="宋体" w:hAnsi="宋体" w:cs="Times New Roman" w:hint="eastAsia"/>
          <w:szCs w:val="24"/>
        </w:rPr>
        <w:t>衣领为度，不准留长鬃角、小胡子、鼻毛不得长出鼻孔。保持头发整洁。</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11、女员工不得</w:t>
      </w:r>
      <w:proofErr w:type="gramStart"/>
      <w:r w:rsidRPr="004B39E4">
        <w:rPr>
          <w:rFonts w:ascii="宋体" w:eastAsia="宋体" w:hAnsi="宋体" w:cs="Times New Roman" w:hint="eastAsia"/>
          <w:szCs w:val="24"/>
        </w:rPr>
        <w:t>披头散头</w:t>
      </w:r>
      <w:proofErr w:type="gramEnd"/>
      <w:r w:rsidRPr="004B39E4">
        <w:rPr>
          <w:rFonts w:ascii="宋体" w:eastAsia="宋体" w:hAnsi="宋体" w:cs="Times New Roman" w:hint="eastAsia"/>
          <w:szCs w:val="24"/>
        </w:rPr>
        <w:t>，戴工帽时，头发尽量不要露出帽外，保持头发整洁。不得浓装艳抹。</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12、工作人员如患感冒、皮肤有外伤、患传染病症、意外受伤、工伤或因其他原因不能上班时，应及时治疗并留在家中修养，中标人必须及时补充相应岗位的人员替岗，以确保食堂工作正常运行。</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13、工作内容：主要</w:t>
      </w:r>
      <w:proofErr w:type="gramStart"/>
      <w:r w:rsidRPr="004B39E4">
        <w:rPr>
          <w:rFonts w:ascii="宋体" w:eastAsia="宋体" w:hAnsi="宋体" w:cs="Times New Roman" w:hint="eastAsia"/>
          <w:szCs w:val="24"/>
        </w:rPr>
        <w:t>负责食材仓库</w:t>
      </w:r>
      <w:proofErr w:type="gramEnd"/>
      <w:r w:rsidRPr="004B39E4">
        <w:rPr>
          <w:rFonts w:ascii="宋体" w:eastAsia="宋体" w:hAnsi="宋体" w:cs="Times New Roman" w:hint="eastAsia"/>
          <w:szCs w:val="24"/>
        </w:rPr>
        <w:t>保管及发放、上班时间个人饭卡支付费用的充值、每天早餐、中餐饭堂前台打卡、早餐、中餐、晚餐接待餐厅的服务、打卡系统的维护。负责对个人支付部分费用每月结算一次，并报采购人审核。</w:t>
      </w:r>
    </w:p>
    <w:p w:rsidR="004B39E4" w:rsidRPr="004B39E4" w:rsidRDefault="004B39E4" w:rsidP="004B39E4">
      <w:pPr>
        <w:spacing w:line="360" w:lineRule="auto"/>
        <w:rPr>
          <w:rFonts w:ascii="宋体" w:eastAsia="宋体" w:hAnsi="宋体" w:cs="Times New Roman"/>
          <w:b/>
          <w:szCs w:val="24"/>
        </w:rPr>
      </w:pPr>
      <w:r w:rsidRPr="004B39E4">
        <w:rPr>
          <w:rFonts w:ascii="宋体" w:eastAsia="宋体" w:hAnsi="宋体" w:cs="Times New Roman" w:hint="eastAsia"/>
          <w:b/>
          <w:szCs w:val="24"/>
        </w:rPr>
        <w:t>(十一）</w:t>
      </w:r>
      <w:proofErr w:type="gramStart"/>
      <w:r w:rsidRPr="004B39E4">
        <w:rPr>
          <w:rFonts w:ascii="宋体" w:eastAsia="宋体" w:hAnsi="宋体" w:cs="Times New Roman" w:hint="eastAsia"/>
          <w:b/>
          <w:szCs w:val="24"/>
        </w:rPr>
        <w:t>食材仓库</w:t>
      </w:r>
      <w:proofErr w:type="gramEnd"/>
      <w:r w:rsidRPr="004B39E4">
        <w:rPr>
          <w:rFonts w:ascii="宋体" w:eastAsia="宋体" w:hAnsi="宋体" w:cs="Times New Roman" w:hint="eastAsia"/>
          <w:b/>
          <w:szCs w:val="24"/>
        </w:rPr>
        <w:t>管理要求</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中标人在每季向采购人提交饭堂日常消耗品采购清单时，需附上上个月日常消耗品出库、库存清单以及日常消耗品损耗登记表。如因中标人估计不足，造成日常消耗品不够用或浪费过期等现象，产生的额外费用由中标人承担。</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lastRenderedPageBreak/>
        <w:t>2、中标人协助采购人做好食材、日常消耗品到货的验收工作，且每日至少指派一名仓管员、</w:t>
      </w:r>
      <w:proofErr w:type="gramStart"/>
      <w:r w:rsidRPr="004B39E4">
        <w:rPr>
          <w:rFonts w:ascii="宋体" w:eastAsia="宋体" w:hAnsi="宋体" w:cs="Times New Roman" w:hint="eastAsia"/>
          <w:szCs w:val="24"/>
        </w:rPr>
        <w:t>一</w:t>
      </w:r>
      <w:proofErr w:type="gramEnd"/>
      <w:r w:rsidRPr="004B39E4">
        <w:rPr>
          <w:rFonts w:ascii="宋体" w:eastAsia="宋体" w:hAnsi="宋体" w:cs="Times New Roman" w:hint="eastAsia"/>
          <w:szCs w:val="24"/>
        </w:rPr>
        <w:t>名厨师和采购人三人一同进行验收工作，妥善保存各类合格证明并张贴公示。</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3、中标人必须严格执行采购人的仓库的管理规定，并指定专人专岗负责饭堂仓库管理，所有物品入库、出库都必须有清晰详细的台帐记录，并在每月月初向采购人提交报表。</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4、</w:t>
      </w:r>
      <w:r w:rsidRPr="004B39E4">
        <w:rPr>
          <w:rFonts w:ascii="宋体" w:eastAsia="宋体" w:hAnsi="宋体" w:cs="宋体" w:hint="eastAsia"/>
          <w:szCs w:val="21"/>
        </w:rPr>
        <w:t>中标供应商负责做好采购单位人员就餐的饭堂打卡及经费的统计。</w:t>
      </w:r>
      <w:r w:rsidRPr="004B39E4">
        <w:rPr>
          <w:rFonts w:ascii="宋体" w:eastAsia="宋体" w:hAnsi="宋体" w:cs="Times New Roman" w:hint="eastAsia"/>
          <w:szCs w:val="24"/>
        </w:rPr>
        <w:t>。</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5、中标人按照采购人就餐标准控制成本，负责干部职工充值卡现金管理，每月与采购人办公室、财务处核对收支账目。</w:t>
      </w:r>
    </w:p>
    <w:p w:rsidR="004B39E4" w:rsidRPr="004B39E4" w:rsidRDefault="004B39E4" w:rsidP="004B39E4">
      <w:pPr>
        <w:spacing w:line="360" w:lineRule="auto"/>
        <w:rPr>
          <w:rFonts w:ascii="宋体" w:eastAsia="宋体" w:hAnsi="宋体" w:cs="Times New Roman"/>
          <w:b/>
          <w:szCs w:val="24"/>
        </w:rPr>
      </w:pPr>
      <w:r w:rsidRPr="004B39E4">
        <w:rPr>
          <w:rFonts w:ascii="宋体" w:eastAsia="宋体" w:hAnsi="宋体" w:cs="Times New Roman" w:hint="eastAsia"/>
          <w:b/>
          <w:szCs w:val="24"/>
        </w:rPr>
        <w:t>（十二）组织机构及人员配置要求</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★1、投标人须承诺：每月在收取服务费时，须向采购人提供上月实际服务人员名单、支付各种费用的记录和凭证（包括工资、福利、保险等）。</w:t>
      </w:r>
      <w:r w:rsidRPr="004B39E4">
        <w:rPr>
          <w:rFonts w:ascii="宋体" w:eastAsia="宋体" w:hAnsi="宋体" w:cs="Times New Roman" w:hint="eastAsia"/>
          <w:b/>
          <w:szCs w:val="24"/>
        </w:rPr>
        <w:t>（提供承诺函，格式自拟）</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2、本项目为全年（365天或366天）、24小时工作制，若采购人加班期间要求或上级部门要求特殊时期需加班的，提供相关管理服务的，中标人应按上班期间要求，保质保量地做好保障工作。</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3、合同期满未能续约，中标人必须按时(</w:t>
      </w:r>
      <w:proofErr w:type="gramStart"/>
      <w:r w:rsidRPr="004B39E4">
        <w:rPr>
          <w:rFonts w:ascii="宋体" w:eastAsia="宋体" w:hAnsi="宋体" w:cs="Times New Roman" w:hint="eastAsia"/>
          <w:szCs w:val="24"/>
        </w:rPr>
        <w:t>视签订</w:t>
      </w:r>
      <w:proofErr w:type="gramEnd"/>
      <w:r w:rsidRPr="004B39E4">
        <w:rPr>
          <w:rFonts w:ascii="宋体" w:eastAsia="宋体" w:hAnsi="宋体" w:cs="Times New Roman" w:hint="eastAsia"/>
          <w:szCs w:val="24"/>
        </w:rPr>
        <w:t>合同的时间而定)做好管理服务事项交接和相关资料移交工作（包括设备维护、出入登记、巡查记录等台账），按时撤离。</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4、如合同期满，在未有新的项目管理公司接管的情况下，应采购人的要求，中标人必须以原合同规定协助采购人做好管理工作，直至与新的项目管理公司交接为止（一般不超过1个月）。</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5、中标人应妥善保管、合理使用采购人移交的一切物品(含办公值班台椅、物业图纸复印件、钥匙、门禁卡、以及其它采购人购买交付给中标人管理或使用的各类用具用品)，在合同终止或解除后，中标人必须将上述物品、存储物料、服务用房和全部档案资料、台账等，一并移交给采购人。</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6、合同期限内，约定的服务范围不变时，采购人对服务费用不作调整，中标人不得以任何理由降低服务质量、裁减服务人员数量，否则，视为违约，采购人有权单方面终止合同。</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7、除经采购人审查批准同意外包的服务项目外，中标人不得将服务委托第三人,不得将管理或服务责任转让给第三方；中标人不得以任何形式的内部承包将管理服务转让给内部员工，否则，视为违约，采购人有权单方面终止合同。</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8、中标人要配备完整的服务团队，组织机构总人数不少于19人（天河办公区不少于14人，越秀北办公区不少于5人）。除采购人的管理服务工作外，该机构任何人员不得兼任采购人以外的任何其他职务或工作。</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9、设立以中标人高层管理人员为主导、采购人办公室监管的联合共管机制。中标人派驻采购人物业的全体员工要遵守采购人有关规章制度和管理规定，坚决贯彻执行采购人主管部门的管理要求，听从采购人主管部门的指挥调动，以确保采购人工作的正常运作。</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10、采购人在条件许可的情况下，无偿提供办公场所及食堂管理所需的设备设施及耗材给中标人作办公使用。中标人办公、水、电使用必须遵守办公楼管理规定。</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11、岗位职数及素质要求：</w:t>
      </w:r>
    </w:p>
    <w:tbl>
      <w:tblPr>
        <w:tblW w:w="8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976"/>
        <w:gridCol w:w="1134"/>
        <w:gridCol w:w="709"/>
        <w:gridCol w:w="5129"/>
      </w:tblGrid>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b/>
                <w:bCs/>
                <w:szCs w:val="21"/>
              </w:rPr>
            </w:pPr>
            <w:r w:rsidRPr="004B39E4">
              <w:rPr>
                <w:rFonts w:ascii="宋体" w:eastAsia="宋体" w:hAnsi="宋体" w:cs="宋体" w:hint="eastAsia"/>
                <w:b/>
                <w:bCs/>
                <w:szCs w:val="21"/>
              </w:rPr>
              <w:t>序</w:t>
            </w:r>
            <w:r w:rsidRPr="004B39E4">
              <w:rPr>
                <w:rFonts w:ascii="宋体" w:eastAsia="宋体" w:hAnsi="宋体" w:cs="宋体" w:hint="eastAsia"/>
                <w:b/>
                <w:bCs/>
                <w:szCs w:val="21"/>
              </w:rPr>
              <w:lastRenderedPageBreak/>
              <w:t>号</w:t>
            </w:r>
          </w:p>
        </w:tc>
        <w:tc>
          <w:tcPr>
            <w:tcW w:w="2819" w:type="dxa"/>
            <w:gridSpan w:val="3"/>
            <w:vAlign w:val="center"/>
          </w:tcPr>
          <w:p w:rsidR="004B39E4" w:rsidRPr="004B39E4" w:rsidRDefault="004B39E4" w:rsidP="004B39E4">
            <w:pPr>
              <w:autoSpaceDN w:val="0"/>
              <w:spacing w:line="360" w:lineRule="auto"/>
              <w:jc w:val="center"/>
              <w:textAlignment w:val="center"/>
              <w:rPr>
                <w:rFonts w:ascii="宋体" w:eastAsia="宋体" w:hAnsi="宋体" w:cs="宋体"/>
                <w:b/>
                <w:bCs/>
                <w:szCs w:val="21"/>
              </w:rPr>
            </w:pPr>
            <w:r w:rsidRPr="004B39E4">
              <w:rPr>
                <w:rFonts w:ascii="宋体" w:eastAsia="宋体" w:hAnsi="宋体" w:cs="宋体" w:hint="eastAsia"/>
                <w:b/>
                <w:bCs/>
                <w:szCs w:val="21"/>
              </w:rPr>
              <w:lastRenderedPageBreak/>
              <w:t>岗位及人数</w:t>
            </w:r>
          </w:p>
        </w:tc>
        <w:tc>
          <w:tcPr>
            <w:tcW w:w="5129" w:type="dxa"/>
            <w:vAlign w:val="center"/>
          </w:tcPr>
          <w:p w:rsidR="004B39E4" w:rsidRPr="004B39E4" w:rsidRDefault="004B39E4" w:rsidP="004B39E4">
            <w:pPr>
              <w:autoSpaceDN w:val="0"/>
              <w:spacing w:line="360" w:lineRule="auto"/>
              <w:jc w:val="center"/>
              <w:textAlignment w:val="center"/>
              <w:rPr>
                <w:rFonts w:ascii="宋体" w:eastAsia="宋体" w:hAnsi="宋体" w:cs="宋体"/>
                <w:b/>
                <w:bCs/>
                <w:szCs w:val="21"/>
              </w:rPr>
            </w:pPr>
            <w:r w:rsidRPr="004B39E4">
              <w:rPr>
                <w:rFonts w:ascii="宋体" w:eastAsia="宋体" w:hAnsi="宋体" w:cs="宋体" w:hint="eastAsia"/>
                <w:b/>
                <w:bCs/>
                <w:szCs w:val="21"/>
              </w:rPr>
              <w:t>要求</w:t>
            </w:r>
          </w:p>
        </w:tc>
      </w:tr>
      <w:tr w:rsidR="004B39E4" w:rsidRPr="004B39E4" w:rsidTr="00C15D59">
        <w:trPr>
          <w:trHeight w:val="454"/>
        </w:trPr>
        <w:tc>
          <w:tcPr>
            <w:tcW w:w="8498" w:type="dxa"/>
            <w:gridSpan w:val="5"/>
            <w:vAlign w:val="center"/>
          </w:tcPr>
          <w:p w:rsidR="004B39E4" w:rsidRPr="004B39E4" w:rsidRDefault="004B39E4" w:rsidP="004B39E4">
            <w:pPr>
              <w:autoSpaceDN w:val="0"/>
              <w:spacing w:line="360" w:lineRule="auto"/>
              <w:textAlignment w:val="center"/>
              <w:rPr>
                <w:rFonts w:ascii="宋体" w:eastAsia="宋体" w:hAnsi="宋体" w:cs="宋体"/>
                <w:szCs w:val="21"/>
              </w:rPr>
            </w:pPr>
            <w:r w:rsidRPr="004B39E4">
              <w:rPr>
                <w:rFonts w:ascii="宋体" w:eastAsia="宋体" w:hAnsi="宋体" w:cs="宋体" w:hint="eastAsia"/>
                <w:b/>
                <w:bCs/>
                <w:szCs w:val="21"/>
              </w:rPr>
              <w:lastRenderedPageBreak/>
              <w:t>天河办公区</w:t>
            </w:r>
          </w:p>
        </w:tc>
      </w:tr>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p>
        </w:tc>
        <w:tc>
          <w:tcPr>
            <w:tcW w:w="976"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职位</w:t>
            </w:r>
          </w:p>
        </w:tc>
        <w:tc>
          <w:tcPr>
            <w:tcW w:w="1134"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服务地点</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人数</w:t>
            </w:r>
          </w:p>
        </w:tc>
        <w:tc>
          <w:tcPr>
            <w:tcW w:w="5129" w:type="dxa"/>
            <w:vAlign w:val="center"/>
          </w:tcPr>
          <w:p w:rsidR="004B39E4" w:rsidRPr="004B39E4" w:rsidRDefault="004B39E4" w:rsidP="004B39E4">
            <w:pPr>
              <w:autoSpaceDN w:val="0"/>
              <w:spacing w:line="360" w:lineRule="auto"/>
              <w:textAlignment w:val="center"/>
              <w:rPr>
                <w:rFonts w:ascii="宋体" w:eastAsia="宋体" w:hAnsi="宋体" w:cs="宋体"/>
                <w:szCs w:val="21"/>
              </w:rPr>
            </w:pPr>
          </w:p>
        </w:tc>
      </w:tr>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1</w:t>
            </w:r>
          </w:p>
        </w:tc>
        <w:tc>
          <w:tcPr>
            <w:tcW w:w="976"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项目负责人</w:t>
            </w:r>
          </w:p>
        </w:tc>
        <w:tc>
          <w:tcPr>
            <w:tcW w:w="1134"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天河、越秀北办公区</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1</w:t>
            </w:r>
          </w:p>
        </w:tc>
        <w:tc>
          <w:tcPr>
            <w:tcW w:w="5129" w:type="dxa"/>
            <w:vAlign w:val="center"/>
          </w:tcPr>
          <w:p w:rsidR="004B39E4" w:rsidRPr="004B39E4" w:rsidRDefault="004B39E4" w:rsidP="004B39E4">
            <w:pPr>
              <w:autoSpaceDN w:val="0"/>
              <w:spacing w:line="360" w:lineRule="auto"/>
              <w:textAlignment w:val="center"/>
              <w:rPr>
                <w:rFonts w:ascii="宋体" w:eastAsia="宋体" w:hAnsi="宋体" w:cs="宋体"/>
                <w:szCs w:val="21"/>
              </w:rPr>
            </w:pPr>
            <w:r w:rsidRPr="004B39E4">
              <w:rPr>
                <w:rFonts w:ascii="宋体" w:eastAsia="宋体" w:hAnsi="宋体" w:cs="宋体" w:hint="eastAsia"/>
                <w:szCs w:val="21"/>
              </w:rPr>
              <w:t>男女不限，大专以上学历，男的年龄25岁以上55岁以下，女的年龄25岁以上50岁以下，从事机关食堂管理工作5年以上，有较强的组织协调和成本控制能力，会听和说流利的普通话及粤语。</w:t>
            </w:r>
          </w:p>
        </w:tc>
      </w:tr>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2</w:t>
            </w:r>
          </w:p>
        </w:tc>
        <w:tc>
          <w:tcPr>
            <w:tcW w:w="976"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一级厨师（厨师长）</w:t>
            </w:r>
          </w:p>
        </w:tc>
        <w:tc>
          <w:tcPr>
            <w:tcW w:w="1134"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天河办公区</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1</w:t>
            </w:r>
          </w:p>
        </w:tc>
        <w:tc>
          <w:tcPr>
            <w:tcW w:w="5129" w:type="dxa"/>
            <w:vAlign w:val="center"/>
          </w:tcPr>
          <w:p w:rsidR="004B39E4" w:rsidRPr="004B39E4" w:rsidRDefault="004B39E4" w:rsidP="004B39E4">
            <w:pPr>
              <w:autoSpaceDN w:val="0"/>
              <w:spacing w:line="360" w:lineRule="auto"/>
              <w:textAlignment w:val="center"/>
              <w:rPr>
                <w:rFonts w:ascii="宋体" w:eastAsia="宋体" w:hAnsi="宋体" w:cs="宋体"/>
                <w:szCs w:val="21"/>
              </w:rPr>
            </w:pPr>
            <w:r w:rsidRPr="004B39E4">
              <w:rPr>
                <w:rFonts w:ascii="宋体" w:eastAsia="宋体" w:hAnsi="宋体" w:cs="宋体" w:hint="eastAsia"/>
                <w:szCs w:val="21"/>
              </w:rPr>
              <w:t>男女不限，男的年龄25岁以上55岁以下，女的年龄25岁以上50岁以下，从事厨师工作5年以上，厨艺精湛，有较强的统筹、组织和协调能力。</w:t>
            </w:r>
          </w:p>
        </w:tc>
      </w:tr>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3</w:t>
            </w:r>
          </w:p>
        </w:tc>
        <w:tc>
          <w:tcPr>
            <w:tcW w:w="976"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二级厨师</w:t>
            </w:r>
          </w:p>
        </w:tc>
        <w:tc>
          <w:tcPr>
            <w:tcW w:w="1134"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天河办公区</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1</w:t>
            </w:r>
          </w:p>
        </w:tc>
        <w:tc>
          <w:tcPr>
            <w:tcW w:w="5129" w:type="dxa"/>
            <w:vAlign w:val="center"/>
          </w:tcPr>
          <w:p w:rsidR="004B39E4" w:rsidRPr="004B39E4" w:rsidRDefault="004B39E4" w:rsidP="004B39E4">
            <w:pPr>
              <w:autoSpaceDN w:val="0"/>
              <w:spacing w:line="360" w:lineRule="auto"/>
              <w:textAlignment w:val="center"/>
              <w:rPr>
                <w:rFonts w:ascii="宋体" w:eastAsia="宋体" w:hAnsi="宋体" w:cs="宋体"/>
                <w:szCs w:val="21"/>
              </w:rPr>
            </w:pPr>
            <w:r w:rsidRPr="004B39E4">
              <w:rPr>
                <w:rFonts w:ascii="宋体" w:eastAsia="宋体" w:hAnsi="宋体" w:cs="宋体" w:hint="eastAsia"/>
                <w:szCs w:val="21"/>
              </w:rPr>
              <w:t>男女不限，男的年龄25岁以上55岁以下，女的年龄25岁以上50岁以下，从事厨师工作5年以上，厨艺好，有单独完成工作的能力。</w:t>
            </w:r>
          </w:p>
        </w:tc>
      </w:tr>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4</w:t>
            </w:r>
          </w:p>
        </w:tc>
        <w:tc>
          <w:tcPr>
            <w:tcW w:w="976"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面点师</w:t>
            </w:r>
          </w:p>
        </w:tc>
        <w:tc>
          <w:tcPr>
            <w:tcW w:w="1134"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天河办公区</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1</w:t>
            </w:r>
          </w:p>
        </w:tc>
        <w:tc>
          <w:tcPr>
            <w:tcW w:w="5129" w:type="dxa"/>
            <w:vAlign w:val="center"/>
          </w:tcPr>
          <w:p w:rsidR="004B39E4" w:rsidRPr="004B39E4" w:rsidRDefault="004B39E4" w:rsidP="004B39E4">
            <w:pPr>
              <w:autoSpaceDN w:val="0"/>
              <w:spacing w:line="360" w:lineRule="auto"/>
              <w:textAlignment w:val="center"/>
              <w:rPr>
                <w:rFonts w:ascii="宋体" w:eastAsia="宋体" w:hAnsi="宋体" w:cs="宋体"/>
                <w:szCs w:val="21"/>
              </w:rPr>
            </w:pPr>
            <w:r w:rsidRPr="004B39E4">
              <w:rPr>
                <w:rFonts w:ascii="宋体" w:eastAsia="宋体" w:hAnsi="宋体" w:cs="宋体" w:hint="eastAsia"/>
                <w:szCs w:val="21"/>
              </w:rPr>
              <w:t>男女不限，男的年龄25岁以上55岁以下，女的年龄25岁以上50岁以下，有工作5年以上相应工作经验，有单独完成工作的能力。</w:t>
            </w:r>
          </w:p>
        </w:tc>
      </w:tr>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5</w:t>
            </w:r>
          </w:p>
        </w:tc>
        <w:tc>
          <w:tcPr>
            <w:tcW w:w="976"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拉面师傅</w:t>
            </w:r>
          </w:p>
        </w:tc>
        <w:tc>
          <w:tcPr>
            <w:tcW w:w="1134"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天河办公区</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1</w:t>
            </w:r>
          </w:p>
        </w:tc>
        <w:tc>
          <w:tcPr>
            <w:tcW w:w="5129" w:type="dxa"/>
            <w:vAlign w:val="center"/>
          </w:tcPr>
          <w:p w:rsidR="004B39E4" w:rsidRPr="004B39E4" w:rsidRDefault="004B39E4" w:rsidP="004B39E4">
            <w:pPr>
              <w:autoSpaceDN w:val="0"/>
              <w:spacing w:line="360" w:lineRule="auto"/>
              <w:textAlignment w:val="center"/>
              <w:rPr>
                <w:rFonts w:ascii="宋体" w:eastAsia="宋体" w:hAnsi="宋体" w:cs="宋体"/>
                <w:szCs w:val="21"/>
              </w:rPr>
            </w:pPr>
            <w:r w:rsidRPr="004B39E4">
              <w:rPr>
                <w:rFonts w:ascii="宋体" w:eastAsia="宋体" w:hAnsi="宋体" w:cs="宋体" w:hint="eastAsia"/>
                <w:szCs w:val="21"/>
              </w:rPr>
              <w:t>男女不限，年龄25岁以上55岁以下，有拉面经验，有5年以上相应工作经验，有单独完成工作的能力。</w:t>
            </w:r>
          </w:p>
        </w:tc>
      </w:tr>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6</w:t>
            </w:r>
          </w:p>
        </w:tc>
        <w:tc>
          <w:tcPr>
            <w:tcW w:w="976"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助理面点师</w:t>
            </w:r>
          </w:p>
        </w:tc>
        <w:tc>
          <w:tcPr>
            <w:tcW w:w="1134"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天河办公区</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1</w:t>
            </w:r>
          </w:p>
        </w:tc>
        <w:tc>
          <w:tcPr>
            <w:tcW w:w="5129" w:type="dxa"/>
            <w:vAlign w:val="center"/>
          </w:tcPr>
          <w:p w:rsidR="004B39E4" w:rsidRPr="004B39E4" w:rsidRDefault="004B39E4" w:rsidP="004B39E4">
            <w:pPr>
              <w:autoSpaceDN w:val="0"/>
              <w:spacing w:line="360" w:lineRule="auto"/>
              <w:textAlignment w:val="center"/>
              <w:rPr>
                <w:rFonts w:ascii="宋体" w:eastAsia="宋体" w:hAnsi="宋体" w:cs="宋体"/>
                <w:szCs w:val="21"/>
              </w:rPr>
            </w:pPr>
            <w:r w:rsidRPr="004B39E4">
              <w:rPr>
                <w:rFonts w:ascii="宋体" w:eastAsia="宋体" w:hAnsi="宋体" w:cs="宋体" w:hint="eastAsia"/>
                <w:szCs w:val="21"/>
              </w:rPr>
              <w:t>男女不限，男的年龄25岁以上55岁以下，女的年龄25岁以上50岁以下，有3年以上相应工作经验。</w:t>
            </w:r>
          </w:p>
        </w:tc>
      </w:tr>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7</w:t>
            </w:r>
          </w:p>
        </w:tc>
        <w:tc>
          <w:tcPr>
            <w:tcW w:w="976"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砧板水台工</w:t>
            </w:r>
          </w:p>
        </w:tc>
        <w:tc>
          <w:tcPr>
            <w:tcW w:w="1134"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天河办公区</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2</w:t>
            </w:r>
          </w:p>
        </w:tc>
        <w:tc>
          <w:tcPr>
            <w:tcW w:w="5129" w:type="dxa"/>
            <w:vAlign w:val="center"/>
          </w:tcPr>
          <w:p w:rsidR="004B39E4" w:rsidRPr="004B39E4" w:rsidRDefault="004B39E4" w:rsidP="004B39E4">
            <w:pPr>
              <w:autoSpaceDN w:val="0"/>
              <w:spacing w:line="360" w:lineRule="auto"/>
              <w:textAlignment w:val="center"/>
              <w:rPr>
                <w:rFonts w:ascii="宋体" w:eastAsia="宋体" w:hAnsi="宋体" w:cs="宋体"/>
                <w:szCs w:val="21"/>
              </w:rPr>
            </w:pPr>
            <w:r w:rsidRPr="004B39E4">
              <w:rPr>
                <w:rFonts w:ascii="宋体" w:eastAsia="宋体" w:hAnsi="宋体" w:cs="宋体" w:hint="eastAsia"/>
                <w:szCs w:val="21"/>
              </w:rPr>
              <w:t>高中以上学历，男女不限，年龄20岁以上50岁以下，有3年以上相应工作经验。</w:t>
            </w:r>
          </w:p>
        </w:tc>
      </w:tr>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8</w:t>
            </w:r>
          </w:p>
        </w:tc>
        <w:tc>
          <w:tcPr>
            <w:tcW w:w="976"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厨工、洗菜洗碗消毒</w:t>
            </w:r>
          </w:p>
        </w:tc>
        <w:tc>
          <w:tcPr>
            <w:tcW w:w="1134"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天河办公区</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2</w:t>
            </w:r>
          </w:p>
        </w:tc>
        <w:tc>
          <w:tcPr>
            <w:tcW w:w="5129" w:type="dxa"/>
            <w:vAlign w:val="center"/>
          </w:tcPr>
          <w:p w:rsidR="004B39E4" w:rsidRPr="004B39E4" w:rsidRDefault="004B39E4" w:rsidP="004B39E4">
            <w:pPr>
              <w:autoSpaceDN w:val="0"/>
              <w:spacing w:line="360" w:lineRule="auto"/>
              <w:textAlignment w:val="center"/>
              <w:rPr>
                <w:rFonts w:ascii="宋体" w:eastAsia="宋体" w:hAnsi="宋体" w:cs="宋体"/>
                <w:szCs w:val="21"/>
              </w:rPr>
            </w:pPr>
            <w:r w:rsidRPr="004B39E4">
              <w:rPr>
                <w:rFonts w:ascii="宋体" w:eastAsia="宋体" w:hAnsi="宋体" w:cs="宋体" w:hint="eastAsia"/>
                <w:szCs w:val="21"/>
              </w:rPr>
              <w:t>男女不限，男的年龄18岁以上55岁以下，女的年龄18岁以上50岁以下</w:t>
            </w:r>
          </w:p>
        </w:tc>
      </w:tr>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9</w:t>
            </w:r>
          </w:p>
        </w:tc>
        <w:tc>
          <w:tcPr>
            <w:tcW w:w="976" w:type="dxa"/>
            <w:vAlign w:val="center"/>
          </w:tcPr>
          <w:p w:rsidR="004B39E4" w:rsidRPr="004B39E4" w:rsidRDefault="004B39E4" w:rsidP="004B39E4">
            <w:pPr>
              <w:widowControl/>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自助餐服务员</w:t>
            </w:r>
            <w:proofErr w:type="gramStart"/>
            <w:r w:rsidRPr="004B39E4">
              <w:rPr>
                <w:rFonts w:ascii="宋体" w:eastAsia="宋体" w:hAnsi="宋体" w:cs="宋体" w:hint="eastAsia"/>
                <w:szCs w:val="21"/>
              </w:rPr>
              <w:t>兼食材验货</w:t>
            </w:r>
            <w:proofErr w:type="gramEnd"/>
            <w:r w:rsidRPr="004B39E4">
              <w:rPr>
                <w:rFonts w:ascii="宋体" w:eastAsia="宋体" w:hAnsi="宋体" w:cs="宋体" w:hint="eastAsia"/>
                <w:szCs w:val="21"/>
              </w:rPr>
              <w:t>员</w:t>
            </w:r>
          </w:p>
        </w:tc>
        <w:tc>
          <w:tcPr>
            <w:tcW w:w="1134"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天河办公区</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1</w:t>
            </w:r>
          </w:p>
        </w:tc>
        <w:tc>
          <w:tcPr>
            <w:tcW w:w="5129" w:type="dxa"/>
            <w:vAlign w:val="center"/>
          </w:tcPr>
          <w:p w:rsidR="004B39E4" w:rsidRPr="004B39E4" w:rsidRDefault="004B39E4" w:rsidP="004B39E4">
            <w:pPr>
              <w:autoSpaceDN w:val="0"/>
              <w:spacing w:line="360" w:lineRule="auto"/>
              <w:textAlignment w:val="center"/>
              <w:rPr>
                <w:rFonts w:ascii="宋体" w:eastAsia="宋体" w:hAnsi="宋体" w:cs="宋体"/>
                <w:szCs w:val="21"/>
              </w:rPr>
            </w:pPr>
            <w:r w:rsidRPr="004B39E4">
              <w:rPr>
                <w:rFonts w:ascii="宋体" w:eastAsia="宋体" w:hAnsi="宋体" w:cs="宋体" w:hint="eastAsia"/>
                <w:szCs w:val="21"/>
              </w:rPr>
              <w:t>大专或以上学历，男女不限，身高160cm以上，年龄20岁以上40岁以下，形象好，气质佳，讲文明，懂礼貌，会使用电脑制作简单的财务报表，有较强的责任心，处事稳重得体</w:t>
            </w:r>
          </w:p>
        </w:tc>
      </w:tr>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10</w:t>
            </w:r>
          </w:p>
        </w:tc>
        <w:tc>
          <w:tcPr>
            <w:tcW w:w="976"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服务主管</w:t>
            </w:r>
          </w:p>
        </w:tc>
        <w:tc>
          <w:tcPr>
            <w:tcW w:w="1134"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天河、办公区</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1</w:t>
            </w:r>
          </w:p>
        </w:tc>
        <w:tc>
          <w:tcPr>
            <w:tcW w:w="5129" w:type="dxa"/>
            <w:vAlign w:val="center"/>
          </w:tcPr>
          <w:p w:rsidR="004B39E4" w:rsidRPr="004B39E4" w:rsidRDefault="004B39E4" w:rsidP="004B39E4">
            <w:pPr>
              <w:autoSpaceDN w:val="0"/>
              <w:spacing w:line="360" w:lineRule="auto"/>
              <w:textAlignment w:val="center"/>
              <w:rPr>
                <w:rFonts w:ascii="宋体" w:eastAsia="宋体" w:hAnsi="宋体" w:cs="宋体"/>
                <w:szCs w:val="21"/>
              </w:rPr>
            </w:pPr>
            <w:r w:rsidRPr="004B39E4">
              <w:rPr>
                <w:rFonts w:ascii="宋体" w:eastAsia="宋体" w:hAnsi="宋体" w:cs="宋体" w:hint="eastAsia"/>
                <w:szCs w:val="21"/>
              </w:rPr>
              <w:t>男女不限，大专以上学历，年龄25岁以上45岁以下，身高160cm以上，形象好，气质佳，讲文明，懂礼貌，会使用电脑制作简单的财务报表，有较强的责任心，处事稳重得体，从事机关食堂管理</w:t>
            </w:r>
            <w:proofErr w:type="gramStart"/>
            <w:r w:rsidRPr="004B39E4">
              <w:rPr>
                <w:rFonts w:ascii="宋体" w:eastAsia="宋体" w:hAnsi="宋体" w:cs="宋体" w:hint="eastAsia"/>
                <w:szCs w:val="21"/>
              </w:rPr>
              <w:t>工作工作</w:t>
            </w:r>
            <w:proofErr w:type="gramEnd"/>
            <w:r w:rsidRPr="004B39E4">
              <w:rPr>
                <w:rFonts w:ascii="宋体" w:eastAsia="宋体" w:hAnsi="宋体" w:cs="宋体" w:hint="eastAsia"/>
                <w:szCs w:val="21"/>
              </w:rPr>
              <w:t>3年以上，</w:t>
            </w:r>
            <w:r w:rsidRPr="004B39E4">
              <w:rPr>
                <w:rFonts w:ascii="宋体" w:eastAsia="宋体" w:hAnsi="宋体" w:cs="宋体" w:hint="eastAsia"/>
                <w:szCs w:val="21"/>
              </w:rPr>
              <w:lastRenderedPageBreak/>
              <w:t>会听和说流利的普通话及粤语</w:t>
            </w:r>
          </w:p>
        </w:tc>
      </w:tr>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lastRenderedPageBreak/>
              <w:t>11</w:t>
            </w:r>
          </w:p>
        </w:tc>
        <w:tc>
          <w:tcPr>
            <w:tcW w:w="976"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仓管员</w:t>
            </w:r>
            <w:proofErr w:type="gramStart"/>
            <w:r w:rsidRPr="004B39E4">
              <w:rPr>
                <w:rFonts w:ascii="宋体" w:eastAsia="宋体" w:hAnsi="宋体" w:cs="宋体" w:hint="eastAsia"/>
                <w:szCs w:val="21"/>
              </w:rPr>
              <w:t>兼系统</w:t>
            </w:r>
            <w:proofErr w:type="gramEnd"/>
            <w:r w:rsidRPr="004B39E4">
              <w:rPr>
                <w:rFonts w:ascii="宋体" w:eastAsia="宋体" w:hAnsi="宋体" w:cs="宋体" w:hint="eastAsia"/>
                <w:szCs w:val="21"/>
              </w:rPr>
              <w:t>管理员、服务员</w:t>
            </w:r>
          </w:p>
        </w:tc>
        <w:tc>
          <w:tcPr>
            <w:tcW w:w="1134"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天河办公区</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2</w:t>
            </w:r>
          </w:p>
        </w:tc>
        <w:tc>
          <w:tcPr>
            <w:tcW w:w="5129" w:type="dxa"/>
            <w:vAlign w:val="center"/>
          </w:tcPr>
          <w:p w:rsidR="004B39E4" w:rsidRPr="004B39E4" w:rsidRDefault="004B39E4" w:rsidP="004B39E4">
            <w:pPr>
              <w:autoSpaceDN w:val="0"/>
              <w:spacing w:line="360" w:lineRule="auto"/>
              <w:textAlignment w:val="center"/>
              <w:rPr>
                <w:rFonts w:ascii="宋体" w:eastAsia="宋体" w:hAnsi="宋体" w:cs="宋体"/>
                <w:szCs w:val="21"/>
              </w:rPr>
            </w:pPr>
            <w:r w:rsidRPr="004B39E4">
              <w:rPr>
                <w:rFonts w:ascii="宋体" w:eastAsia="宋体" w:hAnsi="宋体" w:cs="宋体" w:hint="eastAsia"/>
                <w:szCs w:val="21"/>
              </w:rPr>
              <w:t>大专或以上学历，男女不限，年龄25岁以上40岁以下，身高160cm以上，形象好，气质佳，讲文明，懂礼貌，会使用电脑制作简单的财务报表，有较强的责任心，处事稳重得体，从事机关食堂管理工作3年或以上，会听和说流利的普通话及粤语</w:t>
            </w:r>
          </w:p>
        </w:tc>
      </w:tr>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p>
        </w:tc>
        <w:tc>
          <w:tcPr>
            <w:tcW w:w="2110" w:type="dxa"/>
            <w:gridSpan w:val="2"/>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小计</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14</w:t>
            </w:r>
          </w:p>
        </w:tc>
        <w:tc>
          <w:tcPr>
            <w:tcW w:w="5129" w:type="dxa"/>
            <w:vAlign w:val="center"/>
          </w:tcPr>
          <w:p w:rsidR="004B39E4" w:rsidRPr="004B39E4" w:rsidRDefault="004B39E4" w:rsidP="004B39E4">
            <w:pPr>
              <w:autoSpaceDN w:val="0"/>
              <w:spacing w:line="360" w:lineRule="auto"/>
              <w:textAlignment w:val="center"/>
              <w:rPr>
                <w:rFonts w:ascii="宋体" w:eastAsia="宋体" w:hAnsi="宋体" w:cs="宋体"/>
                <w:szCs w:val="21"/>
              </w:rPr>
            </w:pPr>
          </w:p>
        </w:tc>
      </w:tr>
      <w:tr w:rsidR="004B39E4" w:rsidRPr="004B39E4" w:rsidTr="00C15D59">
        <w:trPr>
          <w:trHeight w:val="454"/>
        </w:trPr>
        <w:tc>
          <w:tcPr>
            <w:tcW w:w="8498" w:type="dxa"/>
            <w:gridSpan w:val="5"/>
            <w:vAlign w:val="center"/>
          </w:tcPr>
          <w:p w:rsidR="004B39E4" w:rsidRPr="004B39E4" w:rsidRDefault="004B39E4" w:rsidP="004B39E4">
            <w:pPr>
              <w:autoSpaceDN w:val="0"/>
              <w:spacing w:line="360" w:lineRule="auto"/>
              <w:textAlignment w:val="center"/>
              <w:rPr>
                <w:rFonts w:ascii="宋体" w:eastAsia="宋体" w:hAnsi="宋体" w:cs="宋体"/>
                <w:szCs w:val="21"/>
              </w:rPr>
            </w:pPr>
            <w:r w:rsidRPr="004B39E4">
              <w:rPr>
                <w:rFonts w:ascii="宋体" w:eastAsia="宋体" w:hAnsi="宋体" w:cs="宋体" w:hint="eastAsia"/>
                <w:b/>
                <w:bCs/>
                <w:szCs w:val="21"/>
              </w:rPr>
              <w:t>越秀北办公区</w:t>
            </w:r>
          </w:p>
        </w:tc>
      </w:tr>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1</w:t>
            </w:r>
          </w:p>
        </w:tc>
        <w:tc>
          <w:tcPr>
            <w:tcW w:w="976"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一级厨师（厨师长）</w:t>
            </w:r>
          </w:p>
        </w:tc>
        <w:tc>
          <w:tcPr>
            <w:tcW w:w="1134"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越秀办公区</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1</w:t>
            </w:r>
          </w:p>
        </w:tc>
        <w:tc>
          <w:tcPr>
            <w:tcW w:w="5129" w:type="dxa"/>
            <w:vAlign w:val="center"/>
          </w:tcPr>
          <w:p w:rsidR="004B39E4" w:rsidRPr="004B39E4" w:rsidRDefault="004B39E4" w:rsidP="004B39E4">
            <w:pPr>
              <w:autoSpaceDN w:val="0"/>
              <w:spacing w:line="360" w:lineRule="auto"/>
              <w:textAlignment w:val="center"/>
              <w:rPr>
                <w:rFonts w:ascii="宋体" w:eastAsia="宋体" w:hAnsi="宋体" w:cs="宋体"/>
                <w:szCs w:val="21"/>
              </w:rPr>
            </w:pPr>
            <w:r w:rsidRPr="004B39E4">
              <w:rPr>
                <w:rFonts w:ascii="宋体" w:eastAsia="宋体" w:hAnsi="宋体" w:cs="宋体" w:hint="eastAsia"/>
                <w:szCs w:val="21"/>
              </w:rPr>
              <w:t>男女不限，男的年龄25岁以上55岁以下，女的年龄25岁以上50岁以下，从事厨师工作5年以上，厨艺精湛，有较强的统筹、组织和协调能力。</w:t>
            </w:r>
          </w:p>
        </w:tc>
      </w:tr>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2</w:t>
            </w:r>
          </w:p>
        </w:tc>
        <w:tc>
          <w:tcPr>
            <w:tcW w:w="976"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二级厨师</w:t>
            </w:r>
          </w:p>
        </w:tc>
        <w:tc>
          <w:tcPr>
            <w:tcW w:w="1134"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越秀办公区</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1</w:t>
            </w:r>
          </w:p>
        </w:tc>
        <w:tc>
          <w:tcPr>
            <w:tcW w:w="5129" w:type="dxa"/>
            <w:vAlign w:val="center"/>
          </w:tcPr>
          <w:p w:rsidR="004B39E4" w:rsidRPr="004B39E4" w:rsidRDefault="004B39E4" w:rsidP="004B39E4">
            <w:pPr>
              <w:autoSpaceDN w:val="0"/>
              <w:spacing w:line="360" w:lineRule="auto"/>
              <w:textAlignment w:val="center"/>
              <w:rPr>
                <w:rFonts w:ascii="宋体" w:eastAsia="宋体" w:hAnsi="宋体" w:cs="宋体"/>
                <w:szCs w:val="21"/>
              </w:rPr>
            </w:pPr>
            <w:r w:rsidRPr="004B39E4">
              <w:rPr>
                <w:rFonts w:ascii="宋体" w:eastAsia="宋体" w:hAnsi="宋体" w:cs="宋体" w:hint="eastAsia"/>
                <w:szCs w:val="21"/>
              </w:rPr>
              <w:t>男女不限，男的年龄25岁以上55岁以下，女的年龄25岁以上50岁以下，从事厨师工作5年以上，厨艺好，，有单独完成工作的能力。</w:t>
            </w:r>
          </w:p>
        </w:tc>
      </w:tr>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3</w:t>
            </w:r>
          </w:p>
        </w:tc>
        <w:tc>
          <w:tcPr>
            <w:tcW w:w="976"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面点师</w:t>
            </w:r>
          </w:p>
        </w:tc>
        <w:tc>
          <w:tcPr>
            <w:tcW w:w="1134"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越秀北办公区</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1</w:t>
            </w:r>
          </w:p>
        </w:tc>
        <w:tc>
          <w:tcPr>
            <w:tcW w:w="5129" w:type="dxa"/>
            <w:vAlign w:val="center"/>
          </w:tcPr>
          <w:p w:rsidR="004B39E4" w:rsidRPr="004B39E4" w:rsidRDefault="004B39E4" w:rsidP="004B39E4">
            <w:pPr>
              <w:autoSpaceDN w:val="0"/>
              <w:spacing w:line="360" w:lineRule="auto"/>
              <w:textAlignment w:val="center"/>
              <w:rPr>
                <w:rFonts w:ascii="宋体" w:eastAsia="宋体" w:hAnsi="宋体" w:cs="宋体"/>
                <w:szCs w:val="21"/>
              </w:rPr>
            </w:pPr>
            <w:r w:rsidRPr="004B39E4">
              <w:rPr>
                <w:rFonts w:ascii="宋体" w:eastAsia="宋体" w:hAnsi="宋体" w:cs="宋体" w:hint="eastAsia"/>
                <w:szCs w:val="21"/>
              </w:rPr>
              <w:t>男女不限，男的年龄25岁以上55岁以下，女的年龄25岁以上50岁以下，有5年以上相应工作经验，有单独完成工作的能力。</w:t>
            </w:r>
          </w:p>
        </w:tc>
      </w:tr>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4</w:t>
            </w:r>
          </w:p>
        </w:tc>
        <w:tc>
          <w:tcPr>
            <w:tcW w:w="976"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砧板水台工</w:t>
            </w:r>
          </w:p>
        </w:tc>
        <w:tc>
          <w:tcPr>
            <w:tcW w:w="1134"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越秀北办公区</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1</w:t>
            </w:r>
          </w:p>
        </w:tc>
        <w:tc>
          <w:tcPr>
            <w:tcW w:w="5129" w:type="dxa"/>
            <w:vAlign w:val="center"/>
          </w:tcPr>
          <w:p w:rsidR="004B39E4" w:rsidRPr="004B39E4" w:rsidRDefault="004B39E4" w:rsidP="004B39E4">
            <w:pPr>
              <w:autoSpaceDN w:val="0"/>
              <w:spacing w:line="360" w:lineRule="auto"/>
              <w:textAlignment w:val="center"/>
              <w:rPr>
                <w:rFonts w:ascii="宋体" w:eastAsia="宋体" w:hAnsi="宋体" w:cs="宋体"/>
                <w:szCs w:val="21"/>
              </w:rPr>
            </w:pPr>
            <w:r w:rsidRPr="004B39E4">
              <w:rPr>
                <w:rFonts w:ascii="宋体" w:eastAsia="宋体" w:hAnsi="宋体" w:cs="宋体" w:hint="eastAsia"/>
                <w:szCs w:val="21"/>
              </w:rPr>
              <w:t>高中以上学历，男女不限，年龄20岁以上50岁以下，有3年以上相应工作经验。</w:t>
            </w:r>
          </w:p>
        </w:tc>
      </w:tr>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5</w:t>
            </w:r>
          </w:p>
        </w:tc>
        <w:tc>
          <w:tcPr>
            <w:tcW w:w="976"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厨工、洗菜洗碗消毒</w:t>
            </w:r>
          </w:p>
        </w:tc>
        <w:tc>
          <w:tcPr>
            <w:tcW w:w="1134"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越秀北办公区</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1</w:t>
            </w:r>
          </w:p>
        </w:tc>
        <w:tc>
          <w:tcPr>
            <w:tcW w:w="5129" w:type="dxa"/>
            <w:vAlign w:val="center"/>
          </w:tcPr>
          <w:p w:rsidR="004B39E4" w:rsidRPr="004B39E4" w:rsidRDefault="004B39E4" w:rsidP="004B39E4">
            <w:pPr>
              <w:autoSpaceDN w:val="0"/>
              <w:spacing w:line="360" w:lineRule="auto"/>
              <w:textAlignment w:val="center"/>
              <w:rPr>
                <w:rFonts w:ascii="宋体" w:eastAsia="宋体" w:hAnsi="宋体" w:cs="宋体"/>
                <w:szCs w:val="21"/>
              </w:rPr>
            </w:pPr>
            <w:r w:rsidRPr="004B39E4">
              <w:rPr>
                <w:rFonts w:ascii="宋体" w:eastAsia="宋体" w:hAnsi="宋体" w:cs="宋体" w:hint="eastAsia"/>
                <w:szCs w:val="21"/>
              </w:rPr>
              <w:t>3年以上从业经验，男女不限，男的年龄18岁以上55岁以下，女的年龄18岁以上50岁以下，</w:t>
            </w:r>
          </w:p>
        </w:tc>
      </w:tr>
      <w:tr w:rsidR="004B39E4" w:rsidRPr="004B39E4" w:rsidTr="00C15D59">
        <w:trPr>
          <w:trHeight w:val="454"/>
        </w:trPr>
        <w:tc>
          <w:tcPr>
            <w:tcW w:w="550"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p>
        </w:tc>
        <w:tc>
          <w:tcPr>
            <w:tcW w:w="2110" w:type="dxa"/>
            <w:gridSpan w:val="2"/>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小计</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5</w:t>
            </w:r>
          </w:p>
        </w:tc>
        <w:tc>
          <w:tcPr>
            <w:tcW w:w="5129" w:type="dxa"/>
            <w:vAlign w:val="center"/>
          </w:tcPr>
          <w:p w:rsidR="004B39E4" w:rsidRPr="004B39E4" w:rsidRDefault="004B39E4" w:rsidP="004B39E4">
            <w:pPr>
              <w:autoSpaceDN w:val="0"/>
              <w:spacing w:line="360" w:lineRule="auto"/>
              <w:textAlignment w:val="center"/>
              <w:rPr>
                <w:rFonts w:ascii="宋体" w:eastAsia="宋体" w:hAnsi="宋体" w:cs="宋体"/>
                <w:szCs w:val="21"/>
              </w:rPr>
            </w:pPr>
          </w:p>
        </w:tc>
      </w:tr>
      <w:tr w:rsidR="004B39E4" w:rsidRPr="004B39E4" w:rsidTr="00C15D59">
        <w:trPr>
          <w:trHeight w:val="454"/>
        </w:trPr>
        <w:tc>
          <w:tcPr>
            <w:tcW w:w="2660" w:type="dxa"/>
            <w:gridSpan w:val="3"/>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合计</w:t>
            </w:r>
          </w:p>
        </w:tc>
        <w:tc>
          <w:tcPr>
            <w:tcW w:w="70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r w:rsidRPr="004B39E4">
              <w:rPr>
                <w:rFonts w:ascii="宋体" w:eastAsia="宋体" w:hAnsi="宋体" w:cs="宋体" w:hint="eastAsia"/>
                <w:szCs w:val="21"/>
              </w:rPr>
              <w:t>19</w:t>
            </w:r>
          </w:p>
        </w:tc>
        <w:tc>
          <w:tcPr>
            <w:tcW w:w="5129" w:type="dxa"/>
            <w:vAlign w:val="center"/>
          </w:tcPr>
          <w:p w:rsidR="004B39E4" w:rsidRPr="004B39E4" w:rsidRDefault="004B39E4" w:rsidP="004B39E4">
            <w:pPr>
              <w:autoSpaceDN w:val="0"/>
              <w:spacing w:line="360" w:lineRule="auto"/>
              <w:jc w:val="center"/>
              <w:textAlignment w:val="center"/>
              <w:rPr>
                <w:rFonts w:ascii="宋体" w:eastAsia="宋体" w:hAnsi="宋体" w:cs="宋体"/>
                <w:szCs w:val="21"/>
              </w:rPr>
            </w:pPr>
          </w:p>
        </w:tc>
      </w:tr>
    </w:tbl>
    <w:p w:rsidR="004B39E4" w:rsidRPr="004B39E4" w:rsidRDefault="004B39E4" w:rsidP="004B39E4">
      <w:pPr>
        <w:spacing w:line="360" w:lineRule="auto"/>
        <w:ind w:firstLine="422"/>
        <w:rPr>
          <w:rFonts w:ascii="宋体" w:eastAsia="宋体" w:hAnsi="宋体" w:cs="Times New Roman"/>
          <w:b/>
          <w:szCs w:val="24"/>
        </w:rPr>
      </w:pPr>
      <w:r w:rsidRPr="004B39E4">
        <w:rPr>
          <w:rFonts w:ascii="宋体" w:eastAsia="宋体" w:hAnsi="宋体" w:cs="Times New Roman" w:hint="eastAsia"/>
          <w:szCs w:val="24"/>
        </w:rPr>
        <w:t>★2、投标人根据采购人要求提供派驻该项目管理服务机构的岗位设置、人员名单（含简历、任职岗位），所有人员聘用及变动必须经采购人审查确认并备案。</w:t>
      </w:r>
      <w:r w:rsidRPr="004B39E4">
        <w:rPr>
          <w:rFonts w:ascii="宋体" w:eastAsia="宋体" w:hAnsi="宋体" w:cs="Times New Roman" w:hint="eastAsia"/>
          <w:b/>
          <w:szCs w:val="24"/>
        </w:rPr>
        <w:t>（提供承诺函，格式自拟）</w:t>
      </w:r>
    </w:p>
    <w:p w:rsidR="004B39E4" w:rsidRPr="004B39E4" w:rsidRDefault="004B39E4" w:rsidP="004B39E4">
      <w:pPr>
        <w:spacing w:line="360" w:lineRule="auto"/>
        <w:ind w:firstLine="422"/>
        <w:rPr>
          <w:rFonts w:ascii="宋体" w:eastAsia="宋体" w:hAnsi="宋体" w:cs="Times New Roman"/>
          <w:b/>
          <w:szCs w:val="24"/>
        </w:rPr>
      </w:pPr>
      <w:r w:rsidRPr="004B39E4">
        <w:rPr>
          <w:rFonts w:ascii="宋体" w:eastAsia="宋体" w:hAnsi="宋体" w:cs="Times New Roman" w:hint="eastAsia"/>
          <w:szCs w:val="24"/>
        </w:rPr>
        <w:t>★3、投标人应根据国家有关规定和本项目标的，结合服务人员薪酬的实际情况，合理确定服务人员工资福利，并为管理人员购买或缴纳社保。其中食堂经理及厨师长、面点师等主要技术骨干的工资待遇，要充分体现“责、权、利”一致的原则，以保证管理服务人员队伍的稳定和工作积极性。确定中标人后，上述人员具体的工资待遇必须与采购人协商同意后在合同中予以明确。</w:t>
      </w:r>
      <w:r w:rsidRPr="004B39E4">
        <w:rPr>
          <w:rFonts w:ascii="宋体" w:eastAsia="宋体" w:hAnsi="宋体" w:cs="Times New Roman" w:hint="eastAsia"/>
          <w:b/>
          <w:szCs w:val="24"/>
        </w:rPr>
        <w:t>（提供承诺函，格式自拟）</w:t>
      </w:r>
    </w:p>
    <w:p w:rsidR="004B39E4" w:rsidRPr="004B39E4" w:rsidRDefault="004B39E4" w:rsidP="004B39E4">
      <w:pPr>
        <w:spacing w:line="360" w:lineRule="auto"/>
        <w:ind w:firstLine="422"/>
        <w:rPr>
          <w:rFonts w:ascii="宋体" w:eastAsia="宋体" w:hAnsi="宋体" w:cs="Times New Roman"/>
          <w:szCs w:val="24"/>
        </w:rPr>
      </w:pPr>
      <w:r w:rsidRPr="004B39E4">
        <w:rPr>
          <w:rFonts w:ascii="宋体" w:eastAsia="宋体" w:hAnsi="宋体" w:cs="Times New Roman" w:hint="eastAsia"/>
          <w:szCs w:val="24"/>
        </w:rPr>
        <w:t>★4、投标人作为本项目实际管理者，是食品安全（包括食品中毒、腹泻等）的责任主体，承担相应的法律和经济责任。投标人派出的服务人员在工作期间内发生意外，造成人身伤害或死亡的，</w:t>
      </w:r>
      <w:r w:rsidRPr="004B39E4">
        <w:rPr>
          <w:rFonts w:ascii="宋体" w:eastAsia="宋体" w:hAnsi="宋体" w:cs="Times New Roman" w:hint="eastAsia"/>
          <w:szCs w:val="24"/>
        </w:rPr>
        <w:lastRenderedPageBreak/>
        <w:t>由投标人负责。</w:t>
      </w:r>
      <w:r w:rsidRPr="004B39E4">
        <w:rPr>
          <w:rFonts w:ascii="宋体" w:eastAsia="宋体" w:hAnsi="宋体" w:cs="Times New Roman" w:hint="eastAsia"/>
          <w:b/>
          <w:szCs w:val="24"/>
        </w:rPr>
        <w:t>（提供承诺函，格式自拟）</w:t>
      </w:r>
    </w:p>
    <w:p w:rsidR="004B39E4" w:rsidRPr="004B39E4" w:rsidRDefault="004B39E4" w:rsidP="004B39E4">
      <w:pPr>
        <w:spacing w:line="360" w:lineRule="auto"/>
        <w:rPr>
          <w:rFonts w:ascii="宋体" w:eastAsia="宋体" w:hAnsi="宋体" w:cs="Times New Roman"/>
          <w:b/>
          <w:szCs w:val="24"/>
        </w:rPr>
      </w:pPr>
      <w:r w:rsidRPr="004B39E4">
        <w:rPr>
          <w:rFonts w:ascii="宋体" w:eastAsia="宋体" w:hAnsi="宋体" w:cs="Times New Roman" w:hint="eastAsia"/>
          <w:b/>
          <w:szCs w:val="24"/>
        </w:rPr>
        <w:t>（十三）服务质量要求</w:t>
      </w:r>
    </w:p>
    <w:p w:rsidR="004B39E4" w:rsidRPr="004B39E4" w:rsidRDefault="004B39E4" w:rsidP="004B39E4">
      <w:pPr>
        <w:spacing w:line="360" w:lineRule="auto"/>
        <w:ind w:firstLineChars="200" w:firstLine="420"/>
        <w:rPr>
          <w:rFonts w:ascii="宋体" w:eastAsia="宋体" w:hAnsi="宋体" w:cs="宋体"/>
          <w:szCs w:val="21"/>
        </w:rPr>
      </w:pPr>
      <w:r w:rsidRPr="004B39E4">
        <w:rPr>
          <w:rFonts w:ascii="宋体" w:eastAsia="宋体" w:hAnsi="宋体" w:cs="宋体" w:hint="eastAsia"/>
          <w:szCs w:val="21"/>
        </w:rPr>
        <w:t>1、管理服务范围内无因中标人管理不当而发生刑事案件、火灾及食物、煤气中毒等重大安全事故。</w:t>
      </w:r>
    </w:p>
    <w:p w:rsidR="004B39E4" w:rsidRPr="004B39E4" w:rsidRDefault="004B39E4" w:rsidP="004B39E4">
      <w:pPr>
        <w:spacing w:line="360" w:lineRule="auto"/>
        <w:ind w:firstLineChars="200" w:firstLine="420"/>
        <w:rPr>
          <w:rFonts w:ascii="宋体" w:eastAsia="宋体" w:hAnsi="宋体" w:cs="宋体"/>
          <w:szCs w:val="21"/>
        </w:rPr>
      </w:pPr>
      <w:r w:rsidRPr="004B39E4">
        <w:rPr>
          <w:rFonts w:ascii="宋体" w:eastAsia="宋体" w:hAnsi="宋体" w:cs="宋体" w:hint="eastAsia"/>
          <w:szCs w:val="21"/>
        </w:rPr>
        <w:t>2、严格遵守有关消防管理规定，确保无因中标人管理不当而发生消防事故，消防设备完好率100%。</w:t>
      </w:r>
    </w:p>
    <w:p w:rsidR="004B39E4" w:rsidRPr="004B39E4" w:rsidRDefault="004B39E4" w:rsidP="004B39E4">
      <w:pPr>
        <w:spacing w:line="360" w:lineRule="auto"/>
        <w:ind w:firstLineChars="200" w:firstLine="420"/>
        <w:rPr>
          <w:rFonts w:ascii="宋体" w:eastAsia="宋体" w:hAnsi="宋体" w:cs="宋体"/>
          <w:szCs w:val="21"/>
        </w:rPr>
      </w:pPr>
      <w:r w:rsidRPr="004B39E4">
        <w:rPr>
          <w:rFonts w:ascii="宋体" w:eastAsia="宋体" w:hAnsi="宋体" w:cs="宋体" w:hint="eastAsia"/>
          <w:szCs w:val="21"/>
        </w:rPr>
        <w:t>3、厨房设施设备无不当操作、管理等责任事故发生。</w:t>
      </w:r>
    </w:p>
    <w:p w:rsidR="004B39E4" w:rsidRPr="004B39E4" w:rsidRDefault="004B39E4" w:rsidP="004B39E4">
      <w:pPr>
        <w:spacing w:line="360" w:lineRule="auto"/>
        <w:ind w:firstLineChars="200" w:firstLine="420"/>
        <w:rPr>
          <w:rFonts w:ascii="宋体" w:eastAsia="宋体" w:hAnsi="宋体" w:cs="宋体"/>
          <w:szCs w:val="21"/>
        </w:rPr>
      </w:pPr>
      <w:r w:rsidRPr="004B39E4">
        <w:rPr>
          <w:rFonts w:ascii="宋体" w:eastAsia="宋体" w:hAnsi="宋体" w:cs="宋体" w:hint="eastAsia"/>
          <w:szCs w:val="21"/>
        </w:rPr>
        <w:t>4、始终保持就餐环境整洁卫生，卫生清洁保洁率100%。</w:t>
      </w:r>
    </w:p>
    <w:p w:rsidR="004B39E4" w:rsidRPr="004B39E4" w:rsidRDefault="004B39E4" w:rsidP="004B39E4">
      <w:pPr>
        <w:spacing w:line="360" w:lineRule="auto"/>
        <w:ind w:firstLineChars="200" w:firstLine="420"/>
        <w:rPr>
          <w:rFonts w:ascii="宋体" w:eastAsia="宋体" w:hAnsi="宋体" w:cs="宋体"/>
          <w:szCs w:val="21"/>
        </w:rPr>
      </w:pPr>
      <w:r w:rsidRPr="004B39E4">
        <w:rPr>
          <w:rFonts w:ascii="宋体" w:eastAsia="宋体" w:hAnsi="宋体" w:cs="宋体" w:hint="eastAsia"/>
          <w:szCs w:val="21"/>
        </w:rPr>
        <w:t>5、管理服务满意率在90%以上；投诉处理率100%。</w:t>
      </w:r>
    </w:p>
    <w:p w:rsidR="004B39E4" w:rsidRPr="004B39E4" w:rsidRDefault="004B39E4" w:rsidP="004B39E4">
      <w:pPr>
        <w:spacing w:line="360" w:lineRule="auto"/>
        <w:ind w:firstLineChars="200" w:firstLine="420"/>
        <w:rPr>
          <w:rFonts w:ascii="宋体" w:eastAsia="宋体" w:hAnsi="宋体" w:cs="宋体"/>
          <w:szCs w:val="21"/>
        </w:rPr>
      </w:pPr>
      <w:r w:rsidRPr="004B39E4">
        <w:rPr>
          <w:rFonts w:ascii="宋体" w:eastAsia="宋体" w:hAnsi="宋体" w:cs="宋体" w:hint="eastAsia"/>
          <w:szCs w:val="21"/>
        </w:rPr>
        <w:t>6、中标人一切管理服务工作的实施，必须以服从于采购人的工作需要为前提，以方便采购人为原则。</w:t>
      </w:r>
    </w:p>
    <w:p w:rsidR="004B39E4" w:rsidRPr="004B39E4" w:rsidRDefault="004B39E4" w:rsidP="004B39E4">
      <w:pPr>
        <w:spacing w:line="360" w:lineRule="auto"/>
        <w:ind w:firstLineChars="200" w:firstLine="420"/>
        <w:rPr>
          <w:rFonts w:ascii="宋体" w:eastAsia="宋体" w:hAnsi="宋体" w:cs="宋体"/>
          <w:szCs w:val="21"/>
        </w:rPr>
      </w:pPr>
      <w:r w:rsidRPr="004B39E4">
        <w:rPr>
          <w:rFonts w:ascii="宋体" w:eastAsia="宋体" w:hAnsi="宋体" w:cs="宋体" w:hint="eastAsia"/>
          <w:szCs w:val="21"/>
        </w:rPr>
        <w:t>7、中标人应确保在遇到突发事件（含紧急会议、暴雨、台风、洪涝等）能提供正常的餐饮服务（含早、午、晚餐）。</w:t>
      </w:r>
    </w:p>
    <w:p w:rsidR="004B39E4" w:rsidRPr="004B39E4" w:rsidRDefault="004B39E4" w:rsidP="004B39E4">
      <w:pPr>
        <w:spacing w:line="360" w:lineRule="auto"/>
        <w:rPr>
          <w:rFonts w:ascii="宋体" w:eastAsia="宋体" w:hAnsi="宋体" w:cs="Times New Roman"/>
          <w:b/>
          <w:szCs w:val="24"/>
        </w:rPr>
      </w:pPr>
      <w:r w:rsidRPr="004B39E4">
        <w:rPr>
          <w:rFonts w:ascii="宋体" w:eastAsia="宋体" w:hAnsi="宋体" w:cs="Times New Roman" w:hint="eastAsia"/>
          <w:b/>
          <w:szCs w:val="24"/>
        </w:rPr>
        <w:t>★（十四）履约保障要求</w:t>
      </w:r>
      <w:r w:rsidR="00154ADB" w:rsidRPr="004B39E4">
        <w:rPr>
          <w:rFonts w:ascii="宋体" w:eastAsia="宋体" w:hAnsi="宋体" w:cs="Times New Roman" w:hint="eastAsia"/>
          <w:b/>
          <w:szCs w:val="24"/>
        </w:rPr>
        <w:t>（提供承诺函，</w:t>
      </w:r>
      <w:bookmarkStart w:id="0" w:name="_GoBack"/>
      <w:bookmarkEnd w:id="0"/>
      <w:r w:rsidR="00154ADB" w:rsidRPr="004B39E4">
        <w:rPr>
          <w:rFonts w:ascii="宋体" w:eastAsia="宋体" w:hAnsi="宋体" w:cs="Times New Roman" w:hint="eastAsia"/>
          <w:b/>
          <w:szCs w:val="24"/>
        </w:rPr>
        <w:t>格式自拟）</w:t>
      </w:r>
    </w:p>
    <w:p w:rsidR="004B39E4" w:rsidRPr="004B39E4" w:rsidRDefault="004B39E4" w:rsidP="004B39E4">
      <w:pPr>
        <w:spacing w:line="360" w:lineRule="auto"/>
        <w:ind w:firstLineChars="200" w:firstLine="420"/>
        <w:rPr>
          <w:rFonts w:ascii="宋体" w:eastAsia="宋体" w:hAnsi="宋体" w:cs="宋体"/>
          <w:szCs w:val="21"/>
        </w:rPr>
      </w:pPr>
      <w:r w:rsidRPr="004B39E4">
        <w:rPr>
          <w:rFonts w:ascii="宋体" w:eastAsia="宋体" w:hAnsi="宋体" w:cs="宋体" w:hint="eastAsia"/>
          <w:szCs w:val="21"/>
        </w:rPr>
        <w:t>1、中标人对其管理的采购人的食堂安全运营承担全部责任，接受采购人的监督检查，并落实整改措施；中标人须在其承包经营期内为采购人食堂投保购买年度赔付额不少于人民币1000万元的食品安全责任险以及保额不少于人民币1000万元的公众责任险（含火灾、意外伤害等责任赔付）。</w:t>
      </w:r>
    </w:p>
    <w:p w:rsidR="004B39E4" w:rsidRPr="004B39E4" w:rsidRDefault="004B39E4" w:rsidP="004B39E4">
      <w:pPr>
        <w:spacing w:line="360" w:lineRule="auto"/>
        <w:ind w:firstLineChars="200" w:firstLine="420"/>
        <w:rPr>
          <w:rFonts w:ascii="宋体" w:eastAsia="宋体" w:hAnsi="宋体" w:cs="宋体"/>
          <w:szCs w:val="21"/>
        </w:rPr>
      </w:pPr>
      <w:r w:rsidRPr="004B39E4">
        <w:rPr>
          <w:rFonts w:ascii="宋体" w:eastAsia="宋体" w:hAnsi="宋体" w:cs="宋体" w:hint="eastAsia"/>
          <w:szCs w:val="21"/>
        </w:rPr>
        <w:t>2、采购人按饭堂制作加工管理要求对中标人食堂服务各项工作进行不定期抽查，发现不符合规定要求的，发书面整改通知书一次，并扣发当月管理费1000元，全年同类问题超过三次的，扣发全年管理费（5万元）。视情节采购人有权单方解除服务合同。</w:t>
      </w:r>
    </w:p>
    <w:p w:rsidR="004B39E4" w:rsidRPr="004B39E4" w:rsidRDefault="004B39E4" w:rsidP="004B39E4">
      <w:pPr>
        <w:spacing w:line="360" w:lineRule="auto"/>
        <w:ind w:firstLineChars="200" w:firstLine="420"/>
        <w:rPr>
          <w:rFonts w:ascii="宋体" w:eastAsia="宋体" w:hAnsi="宋体" w:cs="宋体"/>
          <w:szCs w:val="21"/>
        </w:rPr>
      </w:pPr>
      <w:r w:rsidRPr="004B39E4">
        <w:rPr>
          <w:rFonts w:ascii="宋体" w:eastAsia="宋体" w:hAnsi="宋体" w:cs="宋体" w:hint="eastAsia"/>
          <w:szCs w:val="21"/>
        </w:rPr>
        <w:t>3、采购人对中标人食堂服务供餐情况在全体就餐人员中进行满意度（含基本满意）调查，达不到实际参与问卷人数50</w:t>
      </w:r>
      <w:r w:rsidRPr="004B39E4">
        <w:rPr>
          <w:rFonts w:ascii="宋体" w:eastAsia="宋体" w:hAnsi="宋体" w:cs="宋体"/>
          <w:szCs w:val="21"/>
        </w:rPr>
        <w:t>%</w:t>
      </w:r>
      <w:r w:rsidRPr="004B39E4">
        <w:rPr>
          <w:rFonts w:ascii="宋体" w:eastAsia="宋体" w:hAnsi="宋体" w:cs="宋体" w:hint="eastAsia"/>
          <w:szCs w:val="21"/>
        </w:rPr>
        <w:t>的，中标人在一个月内整改，全年2次仍不达标50%，采购人有权提前解除合同。</w:t>
      </w:r>
    </w:p>
    <w:p w:rsidR="004B39E4" w:rsidRPr="004B39E4" w:rsidRDefault="004B39E4" w:rsidP="004B39E4">
      <w:pPr>
        <w:spacing w:line="360" w:lineRule="auto"/>
        <w:ind w:firstLineChars="200" w:firstLine="420"/>
        <w:rPr>
          <w:rFonts w:ascii="宋体" w:eastAsia="宋体" w:hAnsi="宋体" w:cs="宋体"/>
          <w:szCs w:val="21"/>
        </w:rPr>
      </w:pPr>
      <w:r w:rsidRPr="004B39E4">
        <w:rPr>
          <w:rFonts w:ascii="宋体" w:eastAsia="宋体" w:hAnsi="宋体" w:cs="宋体" w:hint="eastAsia"/>
          <w:szCs w:val="21"/>
        </w:rPr>
        <w:t>4、中标人在服务期内因故意或疏忽导致采购人食堂等相关区域发生火灾、多人食物中毒或其它严重安全事故，中标人须承担全部经济及法律责任，采购人有权依法追究中标人经济、法律责任，并有权单方解除服务合同。</w:t>
      </w:r>
    </w:p>
    <w:p w:rsidR="004B39E4" w:rsidRPr="004B39E4" w:rsidRDefault="004B39E4" w:rsidP="004B39E4">
      <w:pPr>
        <w:spacing w:line="360" w:lineRule="auto"/>
        <w:ind w:firstLineChars="200" w:firstLine="420"/>
        <w:rPr>
          <w:rFonts w:ascii="宋体" w:eastAsia="宋体" w:hAnsi="宋体" w:cs="宋体"/>
          <w:szCs w:val="21"/>
        </w:rPr>
      </w:pPr>
      <w:r w:rsidRPr="004B39E4">
        <w:rPr>
          <w:rFonts w:ascii="宋体" w:eastAsia="宋体" w:hAnsi="宋体" w:cs="宋体" w:hint="eastAsia"/>
          <w:szCs w:val="21"/>
        </w:rPr>
        <w:t>5、中标人对本项目外包或部分外包或与其它企业合作经营（不含规定的中小企业分包）采购人有权单方提前解除合同。</w:t>
      </w:r>
    </w:p>
    <w:p w:rsidR="007C155D" w:rsidRPr="007C155D" w:rsidRDefault="004B39E4" w:rsidP="004B39E4">
      <w:pPr>
        <w:spacing w:line="360" w:lineRule="auto"/>
        <w:ind w:firstLineChars="200" w:firstLine="420"/>
        <w:rPr>
          <w:rFonts w:ascii="宋体" w:eastAsia="宋体" w:hAnsi="宋体" w:cs="宋体"/>
          <w:szCs w:val="21"/>
        </w:rPr>
      </w:pPr>
      <w:r w:rsidRPr="004B39E4">
        <w:rPr>
          <w:rFonts w:ascii="宋体" w:eastAsia="宋体" w:hAnsi="宋体" w:cs="宋体" w:hint="eastAsia"/>
          <w:szCs w:val="21"/>
        </w:rPr>
        <w:t>按照上述条款，采购人单方提前解除合同的，由第二候选中标公司承接食堂服务，因此而产生的损失及违约责任由中标人承担。</w:t>
      </w:r>
    </w:p>
    <w:p w:rsidR="00B213FE" w:rsidRDefault="001E0F70" w:rsidP="001E0F70">
      <w:pPr>
        <w:keepNext/>
        <w:keepLines/>
        <w:spacing w:line="360" w:lineRule="auto"/>
        <w:outlineLvl w:val="1"/>
        <w:rPr>
          <w:rFonts w:ascii="宋体" w:eastAsia="宋体" w:hAnsi="宋体" w:cs="Times New Roman"/>
          <w:b/>
          <w:bCs/>
          <w:sz w:val="24"/>
          <w:szCs w:val="32"/>
        </w:rPr>
      </w:pPr>
      <w:r w:rsidRPr="001E0F70">
        <w:rPr>
          <w:rFonts w:ascii="宋体" w:eastAsia="宋体" w:hAnsi="宋体" w:cs="Times New Roman" w:hint="eastAsia"/>
          <w:b/>
          <w:bCs/>
          <w:sz w:val="24"/>
          <w:szCs w:val="32"/>
        </w:rPr>
        <w:t>十二、付款方式</w:t>
      </w:r>
    </w:p>
    <w:p w:rsidR="004B39E4" w:rsidRPr="004B39E4" w:rsidRDefault="004B39E4" w:rsidP="004B39E4">
      <w:pPr>
        <w:spacing w:line="360" w:lineRule="auto"/>
        <w:ind w:firstLineChars="200" w:firstLine="420"/>
        <w:rPr>
          <w:rFonts w:ascii="宋体" w:eastAsia="宋体" w:hAnsi="宋体" w:cs="宋体"/>
          <w:szCs w:val="21"/>
        </w:rPr>
      </w:pPr>
      <w:r w:rsidRPr="004B39E4">
        <w:rPr>
          <w:rFonts w:ascii="宋体" w:eastAsia="宋体" w:hAnsi="宋体" w:cs="宋体" w:hint="eastAsia"/>
          <w:szCs w:val="21"/>
        </w:rPr>
        <w:t>（1）由采购人每月结算一次，按实际服务期限结算食堂管理服务合同金额，如中标人提供的服务不足一个月时按日计算服务费，采购人有权要求中标人在支付服务费时提供所有服务人员的收入、缴纳五险</w:t>
      </w:r>
      <w:proofErr w:type="gramStart"/>
      <w:r w:rsidRPr="004B39E4">
        <w:rPr>
          <w:rFonts w:ascii="宋体" w:eastAsia="宋体" w:hAnsi="宋体" w:cs="宋体" w:hint="eastAsia"/>
          <w:szCs w:val="21"/>
        </w:rPr>
        <w:t>一</w:t>
      </w:r>
      <w:proofErr w:type="gramEnd"/>
      <w:r w:rsidRPr="004B39E4">
        <w:rPr>
          <w:rFonts w:ascii="宋体" w:eastAsia="宋体" w:hAnsi="宋体" w:cs="宋体" w:hint="eastAsia"/>
          <w:szCs w:val="21"/>
        </w:rPr>
        <w:t>金的凭证，如中标人无法提供，采购人有权拒绝支付服务费。）</w:t>
      </w:r>
    </w:p>
    <w:p w:rsidR="001E0F70" w:rsidRDefault="004B39E4" w:rsidP="004B39E4">
      <w:pPr>
        <w:spacing w:line="360" w:lineRule="auto"/>
        <w:ind w:firstLineChars="200" w:firstLine="420"/>
        <w:rPr>
          <w:rFonts w:ascii="宋体" w:eastAsia="宋体" w:hAnsi="宋体" w:cs="宋体"/>
          <w:szCs w:val="21"/>
        </w:rPr>
      </w:pPr>
      <w:r w:rsidRPr="004B39E4">
        <w:rPr>
          <w:rFonts w:ascii="宋体" w:eastAsia="宋体" w:hAnsi="宋体" w:cs="宋体" w:hint="eastAsia"/>
          <w:szCs w:val="21"/>
        </w:rPr>
        <w:lastRenderedPageBreak/>
        <w:t>（2）双方签订合同审核无误后，中标人在每月10日前开具上个月食堂管理服务的费用总额发票给采购人，由采购人收到申请后在20个工作日内采用开具支票或银行转账方式支付。（3）因采购人使用的是财政资金，采购人在前款规定的付款时间为向政府采购支付部门提出办理财政支付申请手续的时间（不含政府财政支付部门审核的时间），在规定时间内提出支付申请手续后即视为采购人已经按期支付；如因政府财政支付部门审批迟延导致支付逾期的，</w:t>
      </w:r>
      <w:proofErr w:type="gramStart"/>
      <w:r w:rsidRPr="004B39E4">
        <w:rPr>
          <w:rFonts w:ascii="宋体" w:eastAsia="宋体" w:hAnsi="宋体" w:cs="宋体" w:hint="eastAsia"/>
          <w:szCs w:val="21"/>
        </w:rPr>
        <w:t>不</w:t>
      </w:r>
      <w:proofErr w:type="gramEnd"/>
      <w:r w:rsidRPr="004B39E4">
        <w:rPr>
          <w:rFonts w:ascii="宋体" w:eastAsia="宋体" w:hAnsi="宋体" w:cs="宋体" w:hint="eastAsia"/>
          <w:szCs w:val="21"/>
        </w:rPr>
        <w:t>视为采购人违约，采购人</w:t>
      </w:r>
      <w:proofErr w:type="gramStart"/>
      <w:r w:rsidRPr="004B39E4">
        <w:rPr>
          <w:rFonts w:ascii="宋体" w:eastAsia="宋体" w:hAnsi="宋体" w:cs="宋体" w:hint="eastAsia"/>
          <w:szCs w:val="21"/>
        </w:rPr>
        <w:t>不</w:t>
      </w:r>
      <w:proofErr w:type="gramEnd"/>
      <w:r w:rsidRPr="004B39E4">
        <w:rPr>
          <w:rFonts w:ascii="宋体" w:eastAsia="宋体" w:hAnsi="宋体" w:cs="宋体" w:hint="eastAsia"/>
          <w:szCs w:val="21"/>
        </w:rPr>
        <w:t>因此承担违约责任。</w:t>
      </w:r>
    </w:p>
    <w:p w:rsidR="001E0F70" w:rsidRDefault="001E0F70" w:rsidP="001E0F70">
      <w:pPr>
        <w:keepNext/>
        <w:keepLines/>
        <w:spacing w:line="360" w:lineRule="auto"/>
        <w:outlineLvl w:val="1"/>
        <w:rPr>
          <w:rFonts w:ascii="宋体" w:eastAsia="宋体" w:hAnsi="宋体" w:cs="Times New Roman"/>
          <w:b/>
          <w:bCs/>
          <w:sz w:val="24"/>
          <w:szCs w:val="32"/>
        </w:rPr>
      </w:pPr>
      <w:r w:rsidRPr="001E0F70">
        <w:rPr>
          <w:rFonts w:ascii="宋体" w:eastAsia="宋体" w:hAnsi="宋体" w:cs="Times New Roman" w:hint="eastAsia"/>
          <w:b/>
          <w:bCs/>
          <w:sz w:val="24"/>
          <w:szCs w:val="32"/>
        </w:rPr>
        <w:t>十三、验收要求</w:t>
      </w:r>
    </w:p>
    <w:p w:rsidR="00FC3AF4" w:rsidRPr="0022290B" w:rsidRDefault="004B39E4" w:rsidP="004B39E4">
      <w:pPr>
        <w:spacing w:line="360" w:lineRule="auto"/>
        <w:ind w:firstLineChars="200" w:firstLine="420"/>
        <w:rPr>
          <w:rFonts w:ascii="宋体" w:eastAsia="宋体" w:hAnsi="宋体" w:cs="宋体"/>
          <w:szCs w:val="21"/>
        </w:rPr>
      </w:pPr>
      <w:r w:rsidRPr="004B39E4">
        <w:rPr>
          <w:rFonts w:ascii="宋体" w:eastAsia="宋体" w:hAnsi="宋体" w:cs="宋体" w:hint="eastAsia"/>
          <w:szCs w:val="21"/>
        </w:rPr>
        <w:t>（1）由采购人每月组织对服务食品卫生、工作人员的服务态度、环境卫生等进行调查。（2）总体</w:t>
      </w:r>
      <w:proofErr w:type="gramStart"/>
      <w:r w:rsidRPr="004B39E4">
        <w:rPr>
          <w:rFonts w:ascii="宋体" w:eastAsia="宋体" w:hAnsi="宋体" w:cs="宋体" w:hint="eastAsia"/>
          <w:szCs w:val="21"/>
        </w:rPr>
        <w:t>满意度须达到</w:t>
      </w:r>
      <w:proofErr w:type="gramEnd"/>
      <w:r w:rsidRPr="004B39E4">
        <w:rPr>
          <w:rFonts w:ascii="宋体" w:eastAsia="宋体" w:hAnsi="宋体" w:cs="宋体" w:hint="eastAsia"/>
          <w:szCs w:val="21"/>
        </w:rPr>
        <w:t>90%以上，总体不满意超过30%，采购人有权解除后续合同。如菜品经50%以上的用餐人员反映不满意，中标人应马上整改，三次整改仍达不到要求的，采购人有权要求更换厨师等处理措施，确保用餐人员满意度。若中标人在运营期间</w:t>
      </w:r>
      <w:proofErr w:type="gramStart"/>
      <w:r w:rsidRPr="004B39E4">
        <w:rPr>
          <w:rFonts w:ascii="宋体" w:eastAsia="宋体" w:hAnsi="宋体" w:cs="宋体" w:hint="eastAsia"/>
          <w:szCs w:val="21"/>
        </w:rPr>
        <w:t>处理食材不当</w:t>
      </w:r>
      <w:proofErr w:type="gramEnd"/>
      <w:r w:rsidRPr="004B39E4">
        <w:rPr>
          <w:rFonts w:ascii="宋体" w:eastAsia="宋体" w:hAnsi="宋体" w:cs="宋体" w:hint="eastAsia"/>
          <w:szCs w:val="21"/>
        </w:rPr>
        <w:t>造成食物中毒等安全事故(经采购人所在地相关部门认定)，中标人应负全部责任，赔偿有关全部费用，包括但不限于相关人员的医疗费、误工费和精神损失费等，采购人将视情节和后</w:t>
      </w:r>
      <w:r>
        <w:rPr>
          <w:rFonts w:ascii="宋体" w:eastAsia="宋体" w:hAnsi="宋体" w:cs="宋体" w:hint="eastAsia"/>
          <w:szCs w:val="21"/>
        </w:rPr>
        <w:t>果轻重程度考虑解除合同</w:t>
      </w:r>
      <w:r w:rsidR="001E0F70" w:rsidRPr="000F25EE">
        <w:rPr>
          <w:rFonts w:ascii="宋体" w:eastAsia="宋体" w:hAnsi="宋体" w:cs="宋体" w:hint="eastAsia"/>
          <w:szCs w:val="21"/>
        </w:rPr>
        <w:t>。</w:t>
      </w:r>
    </w:p>
    <w:sectPr w:rsidR="00FC3AF4" w:rsidRPr="0022290B" w:rsidSect="00B213FE">
      <w:pgSz w:w="11907" w:h="16839" w:code="9"/>
      <w:pgMar w:top="1440" w:right="1418" w:bottom="1440" w:left="1418" w:header="851" w:footer="907"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B1C" w:rsidRDefault="009E1B1C" w:rsidP="007C155D">
      <w:r>
        <w:separator/>
      </w:r>
    </w:p>
  </w:endnote>
  <w:endnote w:type="continuationSeparator" w:id="0">
    <w:p w:rsidR="009E1B1C" w:rsidRDefault="009E1B1C" w:rsidP="007C1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B1C" w:rsidRDefault="009E1B1C" w:rsidP="007C155D">
      <w:r>
        <w:separator/>
      </w:r>
    </w:p>
  </w:footnote>
  <w:footnote w:type="continuationSeparator" w:id="0">
    <w:p w:rsidR="009E1B1C" w:rsidRDefault="009E1B1C" w:rsidP="007C15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43"/>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57BC"/>
    <w:rsid w:val="00061FDF"/>
    <w:rsid w:val="00154ADB"/>
    <w:rsid w:val="001A234D"/>
    <w:rsid w:val="001E0F70"/>
    <w:rsid w:val="002150D0"/>
    <w:rsid w:val="0022290B"/>
    <w:rsid w:val="003470DB"/>
    <w:rsid w:val="0035788D"/>
    <w:rsid w:val="003E4AB8"/>
    <w:rsid w:val="00451316"/>
    <w:rsid w:val="004876C7"/>
    <w:rsid w:val="004B39E4"/>
    <w:rsid w:val="005A06A2"/>
    <w:rsid w:val="006B2EB6"/>
    <w:rsid w:val="007A40C2"/>
    <w:rsid w:val="007C155D"/>
    <w:rsid w:val="00842511"/>
    <w:rsid w:val="00873A49"/>
    <w:rsid w:val="008A6565"/>
    <w:rsid w:val="009E1B1C"/>
    <w:rsid w:val="00A52FC3"/>
    <w:rsid w:val="00AB282A"/>
    <w:rsid w:val="00AD3ECE"/>
    <w:rsid w:val="00AD5ED8"/>
    <w:rsid w:val="00AF6097"/>
    <w:rsid w:val="00B213FE"/>
    <w:rsid w:val="00BD4F49"/>
    <w:rsid w:val="00DB53A8"/>
    <w:rsid w:val="00E50BE3"/>
    <w:rsid w:val="00E86F3A"/>
    <w:rsid w:val="00F0142A"/>
    <w:rsid w:val="00F038A2"/>
    <w:rsid w:val="00F06A5B"/>
    <w:rsid w:val="00F950A6"/>
    <w:rsid w:val="00FC3AF4"/>
    <w:rsid w:val="00FE5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0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15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C155D"/>
    <w:rPr>
      <w:sz w:val="18"/>
      <w:szCs w:val="18"/>
    </w:rPr>
  </w:style>
  <w:style w:type="paragraph" w:styleId="a4">
    <w:name w:val="footer"/>
    <w:basedOn w:val="a"/>
    <w:link w:val="Char0"/>
    <w:uiPriority w:val="99"/>
    <w:unhideWhenUsed/>
    <w:rsid w:val="007C155D"/>
    <w:pPr>
      <w:tabs>
        <w:tab w:val="center" w:pos="4153"/>
        <w:tab w:val="right" w:pos="8306"/>
      </w:tabs>
      <w:snapToGrid w:val="0"/>
      <w:jc w:val="left"/>
    </w:pPr>
    <w:rPr>
      <w:sz w:val="18"/>
      <w:szCs w:val="18"/>
    </w:rPr>
  </w:style>
  <w:style w:type="character" w:customStyle="1" w:styleId="Char0">
    <w:name w:val="页脚 Char"/>
    <w:basedOn w:val="a0"/>
    <w:link w:val="a4"/>
    <w:uiPriority w:val="99"/>
    <w:rsid w:val="007C155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13</Pages>
  <Words>1880</Words>
  <Characters>10721</Characters>
  <Application>Microsoft Office Word</Application>
  <DocSecurity>0</DocSecurity>
  <Lines>89</Lines>
  <Paragraphs>25</Paragraphs>
  <ScaleCrop>false</ScaleCrop>
  <Company>Microsoft</Company>
  <LinksUpToDate>false</LinksUpToDate>
  <CharactersWithSpaces>12576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永连招标-黄工</dc:creator>
  <cp:keywords/>
  <dc:description/>
  <cp:lastModifiedBy>永连招标-黄工</cp:lastModifiedBy>
  <cp:revision>24</cp:revision>
  <dcterms:created xsi:type="dcterms:W3CDTF">2023-06-19T09:11:00Z</dcterms:created>
  <dcterms:modified xsi:type="dcterms:W3CDTF">2023-06-30T06:48:00Z</dcterms:modified>
</cp:coreProperties>
</file>